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83" w:rsidRDefault="00EC1B45" w:rsidP="00951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№3 </w:t>
      </w:r>
      <w:r w:rsidR="009513BA">
        <w:rPr>
          <w:rFonts w:ascii="Times New Roman" w:hAnsi="Times New Roman" w:cs="Times New Roman"/>
          <w:b/>
          <w:sz w:val="28"/>
          <w:szCs w:val="28"/>
        </w:rPr>
        <w:t xml:space="preserve"> заседания Совета отцов.</w:t>
      </w:r>
    </w:p>
    <w:p w:rsidR="009513BA" w:rsidRDefault="009513BA" w:rsidP="0095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EC1B45">
        <w:rPr>
          <w:rFonts w:ascii="Times New Roman" w:hAnsi="Times New Roman" w:cs="Times New Roman"/>
          <w:b/>
          <w:sz w:val="28"/>
          <w:szCs w:val="28"/>
        </w:rPr>
        <w:t>30.01.2026</w:t>
      </w:r>
    </w:p>
    <w:p w:rsidR="00DC2162" w:rsidRDefault="009513BA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BF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зам</w:t>
      </w:r>
      <w:proofErr w:type="gram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.д</w:t>
      </w:r>
      <w:proofErr w:type="gram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иректора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ВР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В.С.Бирюлина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65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социальный педагог Миронова Л.А., </w:t>
      </w:r>
      <w:r w:rsidR="00BA3BF3"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Сидорова Е.А.,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вожатая </w:t>
      </w:r>
      <w:proofErr w:type="spellStart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Ахватина</w:t>
      </w:r>
      <w:proofErr w:type="spellEnd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</w:t>
      </w:r>
      <w:r w:rsidR="00703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Латышев Сергей Михайлович, отец учащихся 6-а класса, </w:t>
      </w:r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78BE" w:rsidRPr="001A7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к родительской гостиной «Профессии наших пап».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отец учащейся 11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класса; Собко Сер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 Викторович, отец учащегося 3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Мартиросян</w:t>
      </w:r>
      <w:proofErr w:type="spellEnd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Эдуардович, отец учащегося 8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>Чукарин</w:t>
      </w:r>
      <w:proofErr w:type="spellEnd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Евгеньевич, отец учащегося 2-а класса;</w:t>
      </w:r>
    </w:p>
    <w:p w:rsidR="00EC1B45" w:rsidRPr="00EE1038" w:rsidRDefault="00EC1B45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Приглашенные: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Павловна</w:t>
      </w:r>
      <w:bookmarkStart w:id="0" w:name="_GoBack"/>
      <w:bookmarkEnd w:id="0"/>
    </w:p>
    <w:p w:rsidR="00BA3BF3" w:rsidRPr="00BA3BF3" w:rsidRDefault="00BA3BF3" w:rsidP="00BA3B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3BA" w:rsidRPr="00EC1B45" w:rsidRDefault="00BA3BF3" w:rsidP="00BA3BF3">
      <w:pPr>
        <w:suppressAutoHyphens/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  <w:r w:rsidRPr="00EC1B45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  <w:t>Повестка дня:</w:t>
      </w:r>
    </w:p>
    <w:p w:rsidR="00EC1B45" w:rsidRPr="00EC1B45" w:rsidRDefault="00EC1B45" w:rsidP="00EC1B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персональных дел учащихся. 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Профилактическая беседа с родителями, которые уклоняются от своих обязанностей.</w:t>
      </w:r>
    </w:p>
    <w:p w:rsidR="00EC1B45" w:rsidRPr="00EC1B45" w:rsidRDefault="00EC1B45" w:rsidP="00EC1B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Дня отца в школе.</w:t>
      </w:r>
    </w:p>
    <w:p w:rsidR="00EC1B45" w:rsidRPr="00EC1B45" w:rsidRDefault="00EC1B45" w:rsidP="00EC1B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работа родителей и школы по предупреждению ДДТТ (дорожно-транспортных происшествий).</w:t>
      </w:r>
    </w:p>
    <w:p w:rsidR="00EC1B45" w:rsidRPr="00EC1B45" w:rsidRDefault="00EC1B45" w:rsidP="00EC1B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участия отцов в мероприятиях месячника патриотического воспитания.</w:t>
      </w:r>
    </w:p>
    <w:p w:rsidR="00EC1B45" w:rsidRDefault="00EC1B45" w:rsidP="00EC1B4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 родительской гостиной для отцов и детей «Профессии наших пап».</w:t>
      </w:r>
    </w:p>
    <w:p w:rsidR="00EC1B45" w:rsidRPr="00EC1B45" w:rsidRDefault="00EC1B45" w:rsidP="00EC1B4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заседания:</w:t>
      </w:r>
    </w:p>
    <w:p w:rsid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Pr="00011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первому вопросу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выступила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 Миронова Лариса Александровна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информацией о рассмотрении персональных дел учащихся, в том числе о случаях нарушения дисциплины или других проблем.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сообщила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учащийся 9 в класса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Денис систематически пропускает занятия без уважительной причины. </w:t>
      </w:r>
      <w:r w:rsid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Дениса на связь с классным руководителем не выходит, от родительских обязанностей уклоняется.</w:t>
      </w:r>
    </w:p>
    <w:p w:rsidR="00EC1B45" w:rsidRDefault="00011321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Советом отцов </w:t>
      </w:r>
      <w:proofErr w:type="gramStart"/>
      <w:r w:rsidR="00EC1B45"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проведена профилактическая беседа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Е.П. </w:t>
      </w:r>
      <w:r w:rsidR="00EC1B45"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беседы обсуждались</w:t>
      </w:r>
      <w:proofErr w:type="gramEnd"/>
      <w:r w:rsidR="00EC1B45"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правовые аспекты неисполнения родительских обязанностей, меры воздействия со стороны школы (например, обращение в правоохранительные органы), а также конкретные действия, которые могут предпринять родители для поддержки ребёнка. </w:t>
      </w:r>
    </w:p>
    <w:p w:rsidR="00011321" w:rsidRDefault="00011321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Решение: </w:t>
      </w:r>
    </w:p>
    <w:p w:rsidR="00011321" w:rsidRDefault="00011321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1.Социальному педагогу проводить ежедневный контроль посещаемости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Денисом образовательного учреждения.</w:t>
      </w:r>
    </w:p>
    <w:p w:rsidR="00011321" w:rsidRPr="00EC1B45" w:rsidRDefault="00011321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Совету отцов</w:t>
      </w:r>
      <w:r w:rsidRPr="00011321">
        <w:t xml:space="preserve"> </w:t>
      </w:r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организовать проведение профилактической работы с семьей </w:t>
      </w:r>
      <w:proofErr w:type="spellStart"/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Бедаковой</w:t>
      </w:r>
      <w:proofErr w:type="spellEnd"/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Е.П. в рамках своей компетенции.</w:t>
      </w:r>
    </w:p>
    <w:p w:rsid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1321" w:rsidRPr="00011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второму</w:t>
      </w:r>
      <w:r w:rsidRPr="00011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вопросу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советник директора по воспитанию Сидорова Елена Алексеевна озвучила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предложение о проведении Дня отца в школе. Обсуждались детали организации мероприятия (дата, место, формат, привлечение участников).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отца в России отмечается в третье воскресенье октября (с 2021 года). Можно провести мероприятия в преддверии праздника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Дня защитника Отечества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можно организовать непосредствен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 школе — в учебных классах.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множество вариантов организации Дня отца в школе. Вот некоторые из них: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Классные часы. Ученики рассказывают о своих отцах, делятся историями из жизни, обсуждают семейные традиции и роли родителей.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мастерские. Дети могут создавать подарки для пап (открытки, поделки), делать тематические плакаты или коллажи с изображениями совместных моментов с отцами.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уроки с участием отцов. Можно пригласить отцов разных профессий (военнослужащих, врачей, сотрудников МЧС и т. д.) для выступления перед учениками.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Спортивные мероприятия. Совместные спортивные тренировки или зарядки с отцами.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Видеоролики. Ученики записывают </w:t>
      </w:r>
      <w:proofErr w:type="spellStart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видеопослания</w:t>
      </w:r>
      <w:proofErr w:type="spellEnd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отцов с пожеланиями и признаниями в любви.</w:t>
      </w:r>
    </w:p>
    <w:p w:rsid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планировании мероприятия важно учитывать возрастные особенности учащихся, их интересы и возможности школы. Также стоит продумать материально-техническую базу — наличие необходимого оборудования (звука, экранов, материалов для творчества) и координацию работы всех участников.</w:t>
      </w:r>
    </w:p>
    <w:p w:rsid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план проведения Дня отца в школе.</w:t>
      </w:r>
    </w:p>
    <w:p w:rsidR="004436B4" w:rsidRPr="00EC1B45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реализацию мероприятий Сидорову Е.А.</w:t>
      </w:r>
    </w:p>
    <w:p w:rsid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4436B4" w:rsidRPr="004436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третьему</w:t>
      </w:r>
      <w:r w:rsidRPr="004436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вопросу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директора по воспитательной работе </w:t>
      </w:r>
      <w:proofErr w:type="spellStart"/>
      <w:r w:rsid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Бирюлина</w:t>
      </w:r>
      <w:proofErr w:type="spellEnd"/>
      <w:r w:rsid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Виктория Сергеевна рассказала о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совместной работе родителей и школы по предупреждению ДДТТ.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Совместная работа родителей и школы по предупреждению детского дорожно-транспортного травматизма (ДДТТ) требует системного подхода, систематичности и использования разнообразных форм взаимодействия.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Цель такой работы — сформировать у детей навыки безопасного поведения на дорогах, а у родителей — осознание ответственности за безопасность детей.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еры и формы совместной деятельности: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Родительские собрания с обсуждением вопросов безопасности дорожного движения. На них выступ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представители ГИБДД, проводят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беседы на темы «Роль семьи в профилактике ДДТТ», «Как научить ребёнка соблюдать ПДД». Темы со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браний  включают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статистику ДТП, примеры опасных ситуаций, рекомендации по обучению детей безопасному поведению.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и групповые консультации. Педагоги пров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одят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беседы с родителями, чьи дети входят в «группу риска» (например, с слишком активными или неуверенными детьми). Также 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проводится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родителями, которые испытывают трудности в обучении детей безопасному поведению.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Вовлечение родителей </w:t>
      </w:r>
      <w:proofErr w:type="gramStart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внеклассные мероприятия. Родители 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участвуют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проведении тематических классных часов, викторин, конкурсов, утренников, праздников, а также в организации экскурсий, туристических слётов.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информационных материалов.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Школьный отряд ЮИД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выпускает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брошюры, памятки, электронные рассылки с рекомендациями по обучению детей дорожной безопасности. Информационные материалы адаптированы под возраст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особенности детей, учитывают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специфику региона и дорожные условия. Также 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классные руководители и администрация школы используют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социальные сети, </w:t>
      </w:r>
      <w:proofErr w:type="spellStart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мессенджеры</w:t>
      </w:r>
      <w:proofErr w:type="spellEnd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школьные сайты для информирования родителей о мероприятиях и новостях в области дорожной безопасности.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Совместные мероприятия с участием детей и родителей. Например, конкурсы, акции, связанные с созданием и обсуждением дорожных ситуаций, изготовление книг по ПДД, разработка безопасных маршрутов «школа — дом».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родителями, чьи дети находятся в зоне повышенного риска. Это могут семьи, проживающие вблизи интенсивных транспортных узлов, или родители, чья загруженность на работе ограничивает возможности уделять внимание обучению детей правилам дорожного движения. П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едагоги и социальные работники  помогают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семьям находить оптимальные решения для обеспечения безопасности детей.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наглядных материалов. В школе размещены информационные стенды, плакаты, </w:t>
      </w:r>
      <w:proofErr w:type="spellStart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фотоэкспозиции</w:t>
      </w:r>
      <w:proofErr w:type="spellEnd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мероприятий, связанных с безопасностью дорожного движения.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Привлечение родителей к созданию и поддержанию материально-технической базы. Например, помощь в оформлении классных уголков по 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безопасности дорожного движения, разработка </w:t>
      </w:r>
      <w:proofErr w:type="gramStart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план-схем</w:t>
      </w:r>
      <w:proofErr w:type="gramEnd"/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прилегающей к образовательному учреждению территории с указанием опасных участков.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Мероприятия 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школе проводят</w:t>
      </w: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ся регулярно, в соответствии с планом.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Личный пример родителей. Дети часто копируют поведение взрослых, поэтому важно, чтобы родители сами соблюдали правила дорожного движения и демонстрировали безопасное поведение на дороге. </w:t>
      </w:r>
    </w:p>
    <w:p w:rsidR="004436B4" w:rsidRP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современных технологий для регулярного информирования родителей о мероприятиях и обмена опытом между семьями. </w:t>
      </w:r>
    </w:p>
    <w:p w:rsidR="004436B4" w:rsidRDefault="004436B4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36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Успешная совместная работа школы и семьи требует не только организационных усилий, но и формирования у родителей мотивации к соблюдению правил дорожного движения, а также создания условий для вовлечения их в образовательный про</w:t>
      </w:r>
      <w:r w:rsid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цесс.</w:t>
      </w:r>
    </w:p>
    <w:p w:rsidR="00D8070F" w:rsidRDefault="00D8070F" w:rsidP="004436B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D8070F" w:rsidRDefault="00D8070F" w:rsidP="00D8070F">
      <w:pPr>
        <w:pStyle w:val="a3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Признать работу </w:t>
      </w:r>
      <w:r w:rsidRPr="00D80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и школы по предупреждению ДДТТ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удовлетворительной.</w:t>
      </w:r>
    </w:p>
    <w:p w:rsidR="00D8070F" w:rsidRPr="00D8070F" w:rsidRDefault="00D8070F" w:rsidP="00D8070F">
      <w:pPr>
        <w:pStyle w:val="a3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Продолжить работу в данном направлении. </w:t>
      </w:r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Назначить ответственной за реализацию плана </w:t>
      </w:r>
      <w:proofErr w:type="spellStart"/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</w:t>
      </w:r>
      <w:proofErr w:type="gramStart"/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иректора</w:t>
      </w:r>
      <w:proofErr w:type="spellEnd"/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 Бирюлину В,С,</w:t>
      </w:r>
    </w:p>
    <w:p w:rsid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6B3E3A" w:rsidRPr="006B3E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четвертому</w:t>
      </w:r>
      <w:r w:rsidRPr="006B3E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вопросу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рассматривались вопросы организации участия отцов в мероприятиях месячника патриотического воспитания.</w:t>
      </w:r>
      <w:r w:rsid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Председатель Совета отцов Латышев Сергей Михайлович познакомил присутствующих с планом мероприятий, направленных на военно-патриотическое воспитание.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3E3A" w:rsidRP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Отцы могут участвовать в следующих форматах:</w:t>
      </w:r>
    </w:p>
    <w:p w:rsidR="006B3E3A" w:rsidRP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Спортивные соревнования и тематические праздники (например, «Папа, мама, я — спортивная семья», «Сыновья и отцы — все молодцы»). </w:t>
      </w:r>
    </w:p>
    <w:p w:rsidR="006B3E3A" w:rsidRP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Встречи с ветеранами, военнослужащими, участниками локальных конфликтов. </w:t>
      </w:r>
    </w:p>
    <w:p w:rsidR="006B3E3A" w:rsidRP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Экскурсии и походы по местам боевой славы, в музеи, на предприятия. </w:t>
      </w:r>
    </w:p>
    <w:p w:rsidR="006B3E3A" w:rsidRP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Творческие конкурсы (рисунки, поделки на патриотические темы, фотоконкурсы). </w:t>
      </w:r>
    </w:p>
    <w:p w:rsid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E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Фестивали, представления, которые открывают возможности для творческой самореализации и включают отцов в деятельную заботу об окружающих.</w:t>
      </w:r>
    </w:p>
    <w:p w:rsidR="006B3E3A" w:rsidRDefault="006B3E3A" w:rsidP="006B3E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Решение:</w:t>
      </w:r>
    </w:p>
    <w:p w:rsidR="006B3E3A" w:rsidRPr="006B3E3A" w:rsidRDefault="006B3E3A" w:rsidP="006B3E3A">
      <w:pPr>
        <w:pStyle w:val="a3"/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Принять Совету отцов активное участие в проведении мероприятий, посвященных месячнику военно-патриотической работы.</w:t>
      </w:r>
    </w:p>
    <w:p w:rsid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1A78BE" w:rsidRPr="001A78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пятому </w:t>
      </w:r>
      <w:r w:rsidRPr="001A78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вопросу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старшая вожатая </w:t>
      </w:r>
      <w:proofErr w:type="spellStart"/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Ахваткина</w:t>
      </w:r>
      <w:proofErr w:type="spellEnd"/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Анна Юрьевна обсудила подготовку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родительской г</w:t>
      </w:r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остиной «Профессии наших пап»</w:t>
      </w:r>
      <w:proofErr w:type="gramStart"/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предложила </w:t>
      </w: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темы для обсуждения, план мероприятия, вопросы для вовлечения отцов и детей.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Темы для обсуждения: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профессий отцов: как изменились профессии с течением времени.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отца в выборе профессии ребенка.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профессии отца на выбор карьеры детьми.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профессии и их особенности.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семейных традиций и преемственности в выборе профессии.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Советы от отцов: как поддержать ребенка в выборе профессии.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достижения и успехи отцов в их профессиях.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мероприятия: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Приветствие и вступительное слово (ведущий, возможно, родитель или педагог).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Выступления отцов: краткие рассказы о своей профессии, достижениях и трудностях.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стол: обсуждение тем, связанных с профессиями отцов.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Мастер-классы или презентации: демонстрация рабочих инструментов, оборудования или особенностей профессии.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и ответы: сессия вопросов и ответов с отцами.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задания: совместное выполнение заданий детьми и отцами (например, создание коллажей, рисунков на тему профессии).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Заключительное слово и подведение итогов.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для вовлечения отцов и детей: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качества и навыки помогли вам добиться успеха в вашей профессии?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ваша профессия влияет на вашу семью?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советы вы бы дали своему ребенку при выборе профессии?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моменты в вашей работе вам больше всего нравятся?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вы видите будущее своей </w:t>
      </w:r>
      <w:proofErr w:type="gramStart"/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профессии</w:t>
      </w:r>
      <w:proofErr w:type="gramEnd"/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какие изменения вас ожидают?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профессии, на ваш взгляд, будут востребованы в будущем?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совмещаете работу и семейные обязанности?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достижения в вашей профессии вы считаете самыми значимыми?</w:t>
      </w: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ваша работа помогает обществу?</w:t>
      </w:r>
    </w:p>
    <w:p w:rsidR="001A78BE" w:rsidRPr="00EC1B45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хобби или увлечения у вас есть, связанные с вашей профессией?</w:t>
      </w:r>
    </w:p>
    <w:p w:rsidR="00EC1B45" w:rsidRPr="00EC1B45" w:rsidRDefault="001A78BE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</w:t>
      </w:r>
      <w:r w:rsidR="00EC1B45"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A78BE" w:rsidRDefault="001A78BE" w:rsidP="001A78BE">
      <w:pPr>
        <w:pStyle w:val="a3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EC1B45"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твердить план работы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подготовке</w:t>
      </w: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родительской гостиной «Профессии наших пап». </w:t>
      </w:r>
    </w:p>
    <w:p w:rsidR="00EC1B45" w:rsidRDefault="001A78BE" w:rsidP="001A78BE">
      <w:pPr>
        <w:pStyle w:val="a3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</w:t>
      </w:r>
      <w:r w:rsidR="00EC1B45"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азначить ответств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енных за реализацию мероприятий: старшую вожатую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Ахваткину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А.Ю.,</w:t>
      </w:r>
      <w:r w:rsidRPr="001A78BE">
        <w:t xml:space="preserve"> </w:t>
      </w: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Тимофеев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A7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Алексеевич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78BE" w:rsidRP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C1B45" w:rsidRPr="00EC1B45" w:rsidRDefault="00EC1B45" w:rsidP="00EC1B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B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ответственных за информирование родителей о результатах работы.</w:t>
      </w:r>
    </w:p>
    <w:p w:rsidR="00EC1B45" w:rsidRDefault="001A78BE" w:rsidP="00BA3BF3">
      <w:pPr>
        <w:suppressAutoHyphens/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  <w:t>Решение</w:t>
      </w:r>
    </w:p>
    <w:p w:rsid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Социальному педагогу проводить ежедневный контроль посещаемости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Бедаковым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Денисом образовательного учреждения.</w:t>
      </w:r>
    </w:p>
    <w:p w:rsidR="001A78BE" w:rsidRDefault="001A78BE" w:rsidP="001A78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Совету отцов</w:t>
      </w:r>
      <w:r w:rsidRPr="00011321">
        <w:t xml:space="preserve"> </w:t>
      </w:r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организовать проведение профилактической работы с семьей </w:t>
      </w:r>
      <w:proofErr w:type="spellStart"/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Бедаковой</w:t>
      </w:r>
      <w:proofErr w:type="spellEnd"/>
      <w:r w:rsidRPr="00011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Е.П. в рамках своей компетенции.</w:t>
      </w:r>
    </w:p>
    <w:p w:rsidR="009273C6" w:rsidRPr="009273C6" w:rsidRDefault="009273C6" w:rsidP="009273C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Утвердить план проведения Дня отца в школе.</w:t>
      </w:r>
    </w:p>
    <w:p w:rsidR="001A78BE" w:rsidRDefault="009273C6" w:rsidP="009273C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Назначить </w:t>
      </w:r>
      <w:proofErr w:type="gramStart"/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ответственной</w:t>
      </w:r>
      <w:proofErr w:type="gramEnd"/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реализацию мероприятий Сидорову Е.А.</w:t>
      </w:r>
    </w:p>
    <w:p w:rsidR="009273C6" w:rsidRPr="009273C6" w:rsidRDefault="009273C6" w:rsidP="009273C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Признать работу родителей и школы по предупреждению ДДТТ удовлетворительной.</w:t>
      </w:r>
    </w:p>
    <w:p w:rsidR="009273C6" w:rsidRPr="00EC1B45" w:rsidRDefault="009273C6" w:rsidP="009273C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Продолжить работу в данном направлении. Назначить ответственной за реализацию плана </w:t>
      </w:r>
      <w:proofErr w:type="spellStart"/>
      <w:r w:rsidRPr="009273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Бирюлину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В.С.</w:t>
      </w:r>
    </w:p>
    <w:p w:rsidR="00EC1B45" w:rsidRDefault="009273C6" w:rsidP="009273C6">
      <w:pPr>
        <w:tabs>
          <w:tab w:val="left" w:pos="201"/>
        </w:tabs>
        <w:suppressAutoHyphens/>
        <w:spacing w:line="100" w:lineRule="atLeast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7.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ab/>
        <w:t>Принять Совету отцов активное участие в проведении мероприятий, посвященных месячнику военно-патриотической работы.</w:t>
      </w:r>
    </w:p>
    <w:p w:rsidR="009273C6" w:rsidRPr="009273C6" w:rsidRDefault="009273C6" w:rsidP="009273C6">
      <w:pPr>
        <w:tabs>
          <w:tab w:val="left" w:pos="201"/>
        </w:tabs>
        <w:suppressAutoHyphens/>
        <w:spacing w:line="100" w:lineRule="atLeast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8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.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ab/>
        <w:t xml:space="preserve">Утвердить план работы по подготовке к родительской гостиной «Профессии наших пап». </w:t>
      </w:r>
    </w:p>
    <w:p w:rsidR="009273C6" w:rsidRPr="009273C6" w:rsidRDefault="009273C6" w:rsidP="009273C6">
      <w:pPr>
        <w:tabs>
          <w:tab w:val="left" w:pos="201"/>
        </w:tabs>
        <w:suppressAutoHyphens/>
        <w:spacing w:line="100" w:lineRule="atLeast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9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.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ab/>
        <w:t xml:space="preserve">Назначить ответственных за реализацию мероприятий: старшую вожатую </w:t>
      </w:r>
      <w:proofErr w:type="spellStart"/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Ахваткину</w:t>
      </w:r>
      <w:proofErr w:type="spellEnd"/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 xml:space="preserve"> А.Ю., Тимофеева Александра Алексеевича</w:t>
      </w:r>
    </w:p>
    <w:p w:rsidR="00EC1B45" w:rsidRPr="009273C6" w:rsidRDefault="009273C6" w:rsidP="009273C6">
      <w:pPr>
        <w:suppressAutoHyphens/>
        <w:spacing w:line="100" w:lineRule="atLeast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10.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9273C6">
        <w:t xml:space="preserve">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О</w:t>
      </w:r>
      <w:r w:rsidRPr="009273C6"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  <w:t>пределить ответственных за информирование родителей о результатах работы.</w:t>
      </w:r>
    </w:p>
    <w:p w:rsidR="00EC1B45" w:rsidRDefault="00EC1B45" w:rsidP="00BA3BF3">
      <w:pPr>
        <w:suppressAutoHyphens/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</w:p>
    <w:p w:rsidR="004B464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отцов _______________________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С.М.Латышев</w:t>
      </w:r>
      <w:proofErr w:type="spellEnd"/>
    </w:p>
    <w:p w:rsidR="004B4645" w:rsidRPr="0013249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______________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А.Ю.Ахваткина</w:t>
      </w:r>
      <w:proofErr w:type="spellEnd"/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C1D45" w:rsidRDefault="007C1D45" w:rsidP="002526EC">
      <w:pPr>
        <w:pStyle w:val="c0"/>
        <w:rPr>
          <w:sz w:val="28"/>
          <w:szCs w:val="28"/>
        </w:rPr>
      </w:pPr>
    </w:p>
    <w:p w:rsidR="009273C6" w:rsidRDefault="009273C6" w:rsidP="002526EC">
      <w:pPr>
        <w:pStyle w:val="c0"/>
        <w:rPr>
          <w:sz w:val="28"/>
          <w:szCs w:val="28"/>
        </w:rPr>
      </w:pPr>
    </w:p>
    <w:p w:rsidR="00922D16" w:rsidRDefault="001F2382" w:rsidP="001F2382">
      <w:pPr>
        <w:pStyle w:val="c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Явочный лист </w:t>
      </w:r>
    </w:p>
    <w:p w:rsidR="00B25EF2" w:rsidRDefault="009273C6" w:rsidP="00B25EF2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Совета отцов №3</w:t>
      </w:r>
    </w:p>
    <w:p w:rsidR="001F2382" w:rsidRDefault="009273C6" w:rsidP="00B25EF2">
      <w:pPr>
        <w:pStyle w:val="c0"/>
        <w:jc w:val="center"/>
        <w:rPr>
          <w:sz w:val="28"/>
          <w:szCs w:val="28"/>
        </w:rPr>
      </w:pPr>
      <w:r>
        <w:rPr>
          <w:sz w:val="28"/>
          <w:szCs w:val="28"/>
        </w:rPr>
        <w:t>Дата:30</w:t>
      </w:r>
      <w:r w:rsidR="004628FC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25EF2">
        <w:rPr>
          <w:sz w:val="28"/>
          <w:szCs w:val="28"/>
        </w:rPr>
        <w:t>.</w:t>
      </w:r>
      <w:r>
        <w:rPr>
          <w:sz w:val="28"/>
          <w:szCs w:val="28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514"/>
        <w:gridCol w:w="3382"/>
      </w:tblGrid>
      <w:tr w:rsidR="001F2382" w:rsidTr="001F2382">
        <w:tc>
          <w:tcPr>
            <w:tcW w:w="675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14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82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Тимофеев Александр Алексеевич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Собко Сергей Викторович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Мартиросян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Эдуардович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Бирюлина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Лариса Александровна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Елена Алексеевна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</w:tbl>
    <w:p w:rsidR="009513BA" w:rsidRPr="00BA3BF3" w:rsidRDefault="009513BA" w:rsidP="004628FC">
      <w:pPr>
        <w:rPr>
          <w:rFonts w:ascii="Times New Roman" w:hAnsi="Times New Roman" w:cs="Times New Roman"/>
          <w:sz w:val="28"/>
          <w:szCs w:val="28"/>
        </w:rPr>
      </w:pPr>
    </w:p>
    <w:sectPr w:rsidR="009513BA" w:rsidRPr="00BA3BF3" w:rsidSect="007C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CFC5F4D"/>
    <w:multiLevelType w:val="hybridMultilevel"/>
    <w:tmpl w:val="2DAC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77CE5"/>
    <w:multiLevelType w:val="hybridMultilevel"/>
    <w:tmpl w:val="9F32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95C07"/>
    <w:multiLevelType w:val="hybridMultilevel"/>
    <w:tmpl w:val="8E90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658C2"/>
    <w:multiLevelType w:val="hybridMultilevel"/>
    <w:tmpl w:val="5B6A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54AC"/>
    <w:multiLevelType w:val="hybridMultilevel"/>
    <w:tmpl w:val="6A4693F6"/>
    <w:lvl w:ilvl="0" w:tplc="CD4A4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3464"/>
    <w:multiLevelType w:val="multilevel"/>
    <w:tmpl w:val="31A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93C9E"/>
    <w:multiLevelType w:val="hybridMultilevel"/>
    <w:tmpl w:val="D84E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3BA"/>
    <w:rsid w:val="00011321"/>
    <w:rsid w:val="000377FA"/>
    <w:rsid w:val="000439CA"/>
    <w:rsid w:val="00067778"/>
    <w:rsid w:val="00082D85"/>
    <w:rsid w:val="000C3DA9"/>
    <w:rsid w:val="000F6018"/>
    <w:rsid w:val="0012521D"/>
    <w:rsid w:val="00132495"/>
    <w:rsid w:val="001A78BE"/>
    <w:rsid w:val="001F2382"/>
    <w:rsid w:val="002313DC"/>
    <w:rsid w:val="002526EC"/>
    <w:rsid w:val="004436B4"/>
    <w:rsid w:val="004628FC"/>
    <w:rsid w:val="004B4645"/>
    <w:rsid w:val="00504BE5"/>
    <w:rsid w:val="005B086F"/>
    <w:rsid w:val="005D44B8"/>
    <w:rsid w:val="00657920"/>
    <w:rsid w:val="006B3E3A"/>
    <w:rsid w:val="00703C1B"/>
    <w:rsid w:val="007C1D45"/>
    <w:rsid w:val="008658FF"/>
    <w:rsid w:val="008D7301"/>
    <w:rsid w:val="00922D16"/>
    <w:rsid w:val="009273C6"/>
    <w:rsid w:val="009513BA"/>
    <w:rsid w:val="009C69A6"/>
    <w:rsid w:val="00AE0F6D"/>
    <w:rsid w:val="00B01B0D"/>
    <w:rsid w:val="00B25EF2"/>
    <w:rsid w:val="00B35F08"/>
    <w:rsid w:val="00B95E83"/>
    <w:rsid w:val="00BA3BF3"/>
    <w:rsid w:val="00BB1C58"/>
    <w:rsid w:val="00D8070F"/>
    <w:rsid w:val="00DC2162"/>
    <w:rsid w:val="00DD7A65"/>
    <w:rsid w:val="00EB1283"/>
    <w:rsid w:val="00EC1B45"/>
    <w:rsid w:val="00F36CE1"/>
    <w:rsid w:val="00F37036"/>
    <w:rsid w:val="00F7627B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rsid w:val="009513BA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A3BF3"/>
    <w:pPr>
      <w:widowControl w:val="0"/>
      <w:autoSpaceDE w:val="0"/>
      <w:autoSpaceDN w:val="0"/>
      <w:spacing w:after="0" w:line="240" w:lineRule="auto"/>
      <w:ind w:left="13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BA3BF3"/>
    <w:pPr>
      <w:ind w:left="720"/>
      <w:contextualSpacing/>
    </w:pPr>
  </w:style>
  <w:style w:type="paragraph" w:customStyle="1" w:styleId="Standard">
    <w:name w:val="Standard"/>
    <w:rsid w:val="00B01B0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DejaVu Sans" w:hAnsi="Calibri" w:cs="DejaVu Sans"/>
      <w:color w:val="000000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6EC"/>
  </w:style>
  <w:style w:type="paragraph" w:customStyle="1" w:styleId="c3">
    <w:name w:val="c3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4BE5"/>
  </w:style>
  <w:style w:type="table" w:styleId="a4">
    <w:name w:val="Table Grid"/>
    <w:basedOn w:val="a1"/>
    <w:uiPriority w:val="59"/>
    <w:rsid w:val="001F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6E54-4600-4D2D-9C2F-96C89CDE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VOSP</cp:lastModifiedBy>
  <cp:revision>6</cp:revision>
  <cp:lastPrinted>2025-12-15T10:53:00Z</cp:lastPrinted>
  <dcterms:created xsi:type="dcterms:W3CDTF">2025-02-18T09:38:00Z</dcterms:created>
  <dcterms:modified xsi:type="dcterms:W3CDTF">2026-04-01T10:15:00Z</dcterms:modified>
</cp:coreProperties>
</file>