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97" w:rsidRPr="00F4329A" w:rsidRDefault="002908E1" w:rsidP="00163F97">
      <w:pPr>
        <w:spacing w:after="160" w:line="259" w:lineRule="auto"/>
        <w:jc w:val="center"/>
        <w:rPr>
          <w:rFonts w:eastAsia="Calibri"/>
          <w:b/>
          <w:bCs/>
          <w:kern w:val="2"/>
          <w:lang w:eastAsia="en-US"/>
        </w:rPr>
      </w:pPr>
      <w:r w:rsidRPr="00F4329A">
        <w:rPr>
          <w:rFonts w:eastAsia="Calibri"/>
          <w:b/>
          <w:bCs/>
          <w:kern w:val="2"/>
          <w:lang w:eastAsia="en-US"/>
        </w:rPr>
        <w:t>Протокол №3</w:t>
      </w:r>
    </w:p>
    <w:p w:rsidR="00163F97" w:rsidRPr="00F4329A" w:rsidRDefault="00163F97" w:rsidP="00163F97">
      <w:pPr>
        <w:spacing w:after="160" w:line="259" w:lineRule="auto"/>
        <w:jc w:val="center"/>
        <w:rPr>
          <w:rFonts w:eastAsia="Calibri"/>
          <w:b/>
          <w:bCs/>
          <w:kern w:val="2"/>
          <w:lang w:eastAsia="en-US"/>
        </w:rPr>
      </w:pPr>
      <w:r w:rsidRPr="00F4329A">
        <w:rPr>
          <w:rFonts w:eastAsia="Calibri"/>
          <w:b/>
          <w:bCs/>
          <w:kern w:val="2"/>
          <w:lang w:eastAsia="en-US"/>
        </w:rPr>
        <w:t>заседания МО классных руководителей МБОУ «Базковская СОШ»</w:t>
      </w:r>
    </w:p>
    <w:p w:rsidR="00163F97" w:rsidRPr="00F4329A" w:rsidRDefault="00163F97" w:rsidP="00163F97">
      <w:pPr>
        <w:spacing w:after="160" w:line="259" w:lineRule="auto"/>
        <w:rPr>
          <w:rFonts w:eastAsia="Calibri"/>
          <w:kern w:val="2"/>
          <w:lang w:eastAsia="en-US"/>
        </w:rPr>
      </w:pPr>
      <w:r w:rsidRPr="00F4329A">
        <w:rPr>
          <w:rFonts w:eastAsia="Calibri"/>
          <w:b/>
          <w:kern w:val="2"/>
          <w:lang w:eastAsia="en-US"/>
        </w:rPr>
        <w:t>Дата:</w:t>
      </w:r>
      <w:r w:rsidR="002908E1" w:rsidRPr="00F4329A">
        <w:rPr>
          <w:rFonts w:eastAsia="Calibri"/>
          <w:kern w:val="2"/>
          <w:lang w:eastAsia="en-US"/>
        </w:rPr>
        <w:t xml:space="preserve"> 19.02.2026</w:t>
      </w:r>
    </w:p>
    <w:p w:rsidR="00163F97" w:rsidRPr="00F4329A" w:rsidRDefault="002908E1" w:rsidP="00163F97">
      <w:pPr>
        <w:spacing w:after="160" w:line="259" w:lineRule="auto"/>
        <w:rPr>
          <w:rFonts w:eastAsia="Calibri"/>
          <w:kern w:val="2"/>
          <w:lang w:eastAsia="en-US"/>
        </w:rPr>
      </w:pPr>
      <w:r w:rsidRPr="00F4329A">
        <w:rPr>
          <w:rFonts w:eastAsia="Calibri"/>
          <w:b/>
          <w:kern w:val="2"/>
          <w:lang w:eastAsia="en-US"/>
        </w:rPr>
        <w:t>Тема: «Эффективные формы работы по ЗОЖ и безопасности жизнедеятельности».</w:t>
      </w:r>
    </w:p>
    <w:p w:rsidR="00163F97" w:rsidRPr="00F4329A" w:rsidRDefault="00163F97" w:rsidP="00163F97">
      <w:pPr>
        <w:jc w:val="both"/>
        <w:rPr>
          <w:rFonts w:eastAsia="Calibri"/>
          <w:b/>
          <w:bCs/>
          <w:kern w:val="2"/>
          <w:lang w:eastAsia="en-US"/>
        </w:rPr>
      </w:pPr>
      <w:r w:rsidRPr="00F4329A">
        <w:rPr>
          <w:rFonts w:eastAsia="Calibri"/>
          <w:b/>
          <w:bCs/>
          <w:kern w:val="2"/>
          <w:lang w:eastAsia="en-US"/>
        </w:rPr>
        <w:t>Вопросы для обсуждения:</w:t>
      </w:r>
    </w:p>
    <w:p w:rsidR="002908E1" w:rsidRPr="002908E1" w:rsidRDefault="002908E1" w:rsidP="002908E1">
      <w:pPr>
        <w:widowControl w:val="0"/>
        <w:autoSpaceDE w:val="0"/>
        <w:autoSpaceDN w:val="0"/>
        <w:ind w:left="107"/>
        <w:rPr>
          <w:lang w:eastAsia="en-US"/>
        </w:rPr>
      </w:pPr>
      <w:r w:rsidRPr="00F4329A">
        <w:rPr>
          <w:lang w:eastAsia="en-US"/>
        </w:rPr>
        <w:t>1.Отчет учителя ОБЗР</w:t>
      </w:r>
      <w:r w:rsidRPr="002908E1">
        <w:rPr>
          <w:lang w:eastAsia="en-US"/>
        </w:rPr>
        <w:t xml:space="preserve"> и классных руководителей о проведении в школе дней по </w:t>
      </w:r>
      <w:proofErr w:type="spellStart"/>
      <w:r w:rsidRPr="002908E1">
        <w:rPr>
          <w:lang w:eastAsia="en-US"/>
        </w:rPr>
        <w:t>кибербезопасности</w:t>
      </w:r>
      <w:proofErr w:type="spellEnd"/>
      <w:r w:rsidRPr="002908E1">
        <w:rPr>
          <w:lang w:eastAsia="en-US"/>
        </w:rPr>
        <w:t>.</w:t>
      </w:r>
    </w:p>
    <w:p w:rsidR="002908E1" w:rsidRPr="002908E1" w:rsidRDefault="002908E1" w:rsidP="002908E1">
      <w:pPr>
        <w:widowControl w:val="0"/>
        <w:autoSpaceDE w:val="0"/>
        <w:autoSpaceDN w:val="0"/>
        <w:ind w:left="107"/>
        <w:rPr>
          <w:lang w:eastAsia="en-US"/>
        </w:rPr>
      </w:pPr>
      <w:r w:rsidRPr="002908E1">
        <w:rPr>
          <w:lang w:eastAsia="en-US"/>
        </w:rPr>
        <w:t>2. Ведение журналов инструктажей по ТБ.</w:t>
      </w:r>
    </w:p>
    <w:p w:rsidR="002908E1" w:rsidRPr="002908E1" w:rsidRDefault="002908E1" w:rsidP="002908E1">
      <w:pPr>
        <w:widowControl w:val="0"/>
        <w:autoSpaceDE w:val="0"/>
        <w:autoSpaceDN w:val="0"/>
        <w:ind w:left="107"/>
        <w:rPr>
          <w:lang w:eastAsia="en-US"/>
        </w:rPr>
      </w:pPr>
      <w:r w:rsidRPr="002908E1">
        <w:rPr>
          <w:lang w:eastAsia="en-US"/>
        </w:rPr>
        <w:t>3. Инструктажи по ТБ. Методические рекомендации.</w:t>
      </w:r>
    </w:p>
    <w:p w:rsidR="00163F97" w:rsidRPr="00F4329A" w:rsidRDefault="00163F97" w:rsidP="00163F97">
      <w:pPr>
        <w:jc w:val="both"/>
        <w:rPr>
          <w:rFonts w:eastAsia="Calibri"/>
          <w:b/>
          <w:bCs/>
          <w:kern w:val="2"/>
          <w:lang w:eastAsia="en-US"/>
        </w:rPr>
      </w:pPr>
    </w:p>
    <w:p w:rsidR="00163F97" w:rsidRPr="00F4329A" w:rsidRDefault="00163F97" w:rsidP="00163F97">
      <w:pPr>
        <w:jc w:val="both"/>
        <w:rPr>
          <w:rFonts w:eastAsia="Calibri"/>
          <w:kern w:val="2"/>
          <w:lang w:eastAsia="en-US"/>
        </w:rPr>
      </w:pPr>
      <w:r w:rsidRPr="00F4329A">
        <w:rPr>
          <w:rFonts w:eastAsia="Calibri"/>
          <w:b/>
          <w:bCs/>
          <w:kern w:val="2"/>
          <w:lang w:eastAsia="en-US"/>
        </w:rPr>
        <w:t>Форма проведения</w:t>
      </w:r>
      <w:r w:rsidRPr="00F4329A">
        <w:rPr>
          <w:rFonts w:eastAsia="Calibri"/>
          <w:kern w:val="2"/>
          <w:lang w:eastAsia="en-US"/>
        </w:rPr>
        <w:t xml:space="preserve">: </w:t>
      </w:r>
      <w:r w:rsidR="002908E1" w:rsidRPr="00F4329A">
        <w:rPr>
          <w:rFonts w:eastAsia="Calibri"/>
          <w:kern w:val="2"/>
          <w:lang w:eastAsia="en-US"/>
        </w:rPr>
        <w:t>круглый стол</w:t>
      </w:r>
    </w:p>
    <w:p w:rsidR="00163F97" w:rsidRPr="00F4329A" w:rsidRDefault="00163F97" w:rsidP="00163F97">
      <w:pPr>
        <w:jc w:val="both"/>
        <w:rPr>
          <w:rFonts w:eastAsia="Calibri"/>
          <w:kern w:val="2"/>
          <w:lang w:eastAsia="en-US"/>
        </w:rPr>
      </w:pPr>
      <w:r w:rsidRPr="00F4329A">
        <w:rPr>
          <w:rFonts w:eastAsia="Calibri"/>
          <w:b/>
          <w:bCs/>
          <w:kern w:val="2"/>
          <w:lang w:eastAsia="en-US"/>
        </w:rPr>
        <w:t>Присутствовали:</w:t>
      </w:r>
      <w:r w:rsidRPr="00F4329A">
        <w:rPr>
          <w:rFonts w:eastAsia="Calibri"/>
          <w:kern w:val="2"/>
          <w:lang w:eastAsia="en-US"/>
        </w:rPr>
        <w:t xml:space="preserve"> 25 </w:t>
      </w:r>
      <w:r w:rsidR="002908E1" w:rsidRPr="00F4329A">
        <w:rPr>
          <w:rFonts w:eastAsia="Calibri"/>
          <w:kern w:val="2"/>
          <w:lang w:eastAsia="en-US"/>
        </w:rPr>
        <w:t>человек (классные руководители), р</w:t>
      </w:r>
      <w:r w:rsidRPr="00F4329A">
        <w:rPr>
          <w:rFonts w:eastAsia="Calibri"/>
          <w:kern w:val="2"/>
          <w:lang w:eastAsia="en-US"/>
        </w:rPr>
        <w:t>уководитель МО классных руко</w:t>
      </w:r>
      <w:r w:rsidR="002908E1" w:rsidRPr="00F4329A">
        <w:rPr>
          <w:rFonts w:eastAsia="Calibri"/>
          <w:kern w:val="2"/>
          <w:lang w:eastAsia="en-US"/>
        </w:rPr>
        <w:t>водителей, зам. директора по В</w:t>
      </w:r>
      <w:proofErr w:type="gramStart"/>
      <w:r w:rsidR="002908E1" w:rsidRPr="00F4329A">
        <w:rPr>
          <w:rFonts w:eastAsia="Calibri"/>
          <w:kern w:val="2"/>
          <w:lang w:eastAsia="en-US"/>
        </w:rPr>
        <w:t>Р-</w:t>
      </w:r>
      <w:proofErr w:type="gramEnd"/>
      <w:r w:rsidR="002908E1" w:rsidRPr="00F4329A">
        <w:rPr>
          <w:rFonts w:eastAsia="Calibri"/>
          <w:kern w:val="2"/>
          <w:lang w:eastAsia="en-US"/>
        </w:rPr>
        <w:t xml:space="preserve"> </w:t>
      </w:r>
      <w:proofErr w:type="spellStart"/>
      <w:r w:rsidR="002908E1" w:rsidRPr="00F4329A">
        <w:rPr>
          <w:rFonts w:eastAsia="Calibri"/>
          <w:kern w:val="2"/>
          <w:lang w:eastAsia="en-US"/>
        </w:rPr>
        <w:t>Бирюлина</w:t>
      </w:r>
      <w:proofErr w:type="spellEnd"/>
      <w:r w:rsidR="002908E1" w:rsidRPr="00F4329A">
        <w:rPr>
          <w:rFonts w:eastAsia="Calibri"/>
          <w:kern w:val="2"/>
          <w:lang w:eastAsia="en-US"/>
        </w:rPr>
        <w:t xml:space="preserve"> В.С., секретарь-</w:t>
      </w:r>
      <w:r w:rsidRPr="00F4329A">
        <w:rPr>
          <w:rFonts w:eastAsia="Calibri"/>
          <w:kern w:val="2"/>
          <w:lang w:eastAsia="en-US"/>
        </w:rPr>
        <w:t>Голубева Г.Г.</w:t>
      </w:r>
    </w:p>
    <w:p w:rsidR="00163F97" w:rsidRPr="00F4329A" w:rsidRDefault="00163F97" w:rsidP="00DE7D89"/>
    <w:p w:rsidR="00DE7D89" w:rsidRPr="00F4329A" w:rsidRDefault="00DE7D89" w:rsidP="002908E1">
      <w:pPr>
        <w:pStyle w:val="a3"/>
        <w:ind w:left="720"/>
        <w:jc w:val="center"/>
        <w:rPr>
          <w:b/>
        </w:rPr>
      </w:pPr>
      <w:r w:rsidRPr="00F4329A">
        <w:rPr>
          <w:b/>
        </w:rPr>
        <w:t>Ход заседания:</w:t>
      </w:r>
    </w:p>
    <w:p w:rsidR="002908E1" w:rsidRPr="002908E1" w:rsidRDefault="002908E1" w:rsidP="002908E1">
      <w:r w:rsidRPr="002908E1">
        <w:t xml:space="preserve">1.По </w:t>
      </w:r>
      <w:r w:rsidRPr="002908E1">
        <w:rPr>
          <w:b/>
        </w:rPr>
        <w:t>первому вопросу</w:t>
      </w:r>
      <w:r w:rsidRPr="002908E1">
        <w:t xml:space="preserve"> о проведении в школе дней по </w:t>
      </w:r>
      <w:proofErr w:type="spellStart"/>
      <w:r w:rsidRPr="002908E1">
        <w:t>кибербезопасности</w:t>
      </w:r>
      <w:proofErr w:type="spellEnd"/>
      <w:r w:rsidRPr="002908E1">
        <w:t xml:space="preserve"> </w:t>
      </w:r>
      <w:r w:rsidRPr="00F4329A">
        <w:t>выступил учитель ОБЗР</w:t>
      </w:r>
      <w:r w:rsidRPr="002908E1">
        <w:t xml:space="preserve"> </w:t>
      </w:r>
      <w:proofErr w:type="spellStart"/>
      <w:r w:rsidRPr="00F4329A">
        <w:t>Дейнекин</w:t>
      </w:r>
      <w:proofErr w:type="spellEnd"/>
      <w:r w:rsidRPr="00F4329A">
        <w:t xml:space="preserve"> Дмитрий Алексеевич.</w:t>
      </w:r>
      <w:r w:rsidRPr="002908E1">
        <w:t xml:space="preserve">  Он рассказал о том, что </w:t>
      </w:r>
      <w:r w:rsidRPr="002908E1">
        <w:rPr>
          <w:color w:val="111111"/>
        </w:rPr>
        <w:t>в</w:t>
      </w:r>
      <w:r w:rsidRPr="00F4329A">
        <w:rPr>
          <w:color w:val="111111"/>
        </w:rPr>
        <w:t xml:space="preserve"> </w:t>
      </w:r>
      <w:r w:rsidR="008265E1" w:rsidRPr="00F4329A">
        <w:rPr>
          <w:color w:val="111111"/>
        </w:rPr>
        <w:t>феврале в</w:t>
      </w:r>
      <w:r w:rsidRPr="002908E1">
        <w:rPr>
          <w:color w:val="111111"/>
        </w:rPr>
        <w:t xml:space="preserve"> школе была проведена профилактическая акция «Декада </w:t>
      </w:r>
      <w:proofErr w:type="spellStart"/>
      <w:r w:rsidRPr="002908E1">
        <w:rPr>
          <w:color w:val="111111"/>
        </w:rPr>
        <w:t>кибербезопасности</w:t>
      </w:r>
      <w:proofErr w:type="spellEnd"/>
      <w:r w:rsidRPr="002908E1">
        <w:rPr>
          <w:color w:val="111111"/>
        </w:rPr>
        <w:t>». Целью проведения акции являлось обеспечение информационной безопасности обучающихся путем привития им навыков ответственного и безопасного поведения в современной информационно -  телекоммуникационной среде.</w:t>
      </w:r>
    </w:p>
    <w:p w:rsidR="002908E1" w:rsidRPr="002908E1" w:rsidRDefault="002908E1" w:rsidP="002908E1">
      <w:pPr>
        <w:shd w:val="clear" w:color="auto" w:fill="FFFFFF"/>
        <w:jc w:val="both"/>
        <w:rPr>
          <w:rFonts w:ascii="Tahoma" w:hAnsi="Tahoma" w:cs="Tahoma"/>
          <w:color w:val="111111"/>
        </w:rPr>
      </w:pPr>
      <w:r w:rsidRPr="002908E1">
        <w:rPr>
          <w:color w:val="111111"/>
        </w:rPr>
        <w:t>В ходе акции реализовывались следующие задачи:</w:t>
      </w:r>
    </w:p>
    <w:p w:rsidR="002908E1" w:rsidRPr="002908E1" w:rsidRDefault="002908E1" w:rsidP="002908E1">
      <w:pPr>
        <w:shd w:val="clear" w:color="auto" w:fill="FFFFFF"/>
        <w:jc w:val="both"/>
        <w:rPr>
          <w:rFonts w:ascii="Tahoma" w:hAnsi="Tahoma" w:cs="Tahoma"/>
          <w:color w:val="111111"/>
        </w:rPr>
      </w:pPr>
      <w:r w:rsidRPr="002908E1">
        <w:rPr>
          <w:color w:val="111111"/>
        </w:rPr>
        <w:t>1) информирование учащихся и родителей о видах информации, способной причинить вред здоровью и развитию несовершеннолетних, а также о негативных последствиях распространения такой информации;</w:t>
      </w:r>
    </w:p>
    <w:p w:rsidR="002908E1" w:rsidRPr="002908E1" w:rsidRDefault="002908E1" w:rsidP="002908E1">
      <w:pPr>
        <w:shd w:val="clear" w:color="auto" w:fill="FFFFFF"/>
        <w:jc w:val="both"/>
        <w:rPr>
          <w:rFonts w:ascii="Tahoma" w:hAnsi="Tahoma" w:cs="Tahoma"/>
          <w:color w:val="111111"/>
        </w:rPr>
      </w:pPr>
      <w:r w:rsidRPr="002908E1">
        <w:rPr>
          <w:color w:val="111111"/>
        </w:rPr>
        <w:t>2) информирование учащихся о способах незаконного распространения такой информации в информационно-телекоммуникационных сетях;</w:t>
      </w:r>
    </w:p>
    <w:p w:rsidR="002908E1" w:rsidRPr="002908E1" w:rsidRDefault="002908E1" w:rsidP="002908E1">
      <w:pPr>
        <w:shd w:val="clear" w:color="auto" w:fill="FFFFFF"/>
        <w:jc w:val="both"/>
        <w:rPr>
          <w:rFonts w:ascii="Tahoma" w:hAnsi="Tahoma" w:cs="Tahoma"/>
          <w:color w:val="111111"/>
        </w:rPr>
      </w:pPr>
      <w:r w:rsidRPr="002908E1">
        <w:rPr>
          <w:color w:val="111111"/>
        </w:rPr>
        <w:t>3) обучение детей и подростков правилам ответственного и безопасного пользования услугами Интернет, в том числе способам защиты от противоправных и иных общественно опасных посягательств в информационно-телекоммуникационных сетях, в частности, от таких способов разрушительного воздействия на психику детей;</w:t>
      </w:r>
    </w:p>
    <w:p w:rsidR="002908E1" w:rsidRPr="002908E1" w:rsidRDefault="002908E1" w:rsidP="002908E1">
      <w:pPr>
        <w:shd w:val="clear" w:color="auto" w:fill="FFFFFF"/>
        <w:jc w:val="both"/>
        <w:rPr>
          <w:rFonts w:ascii="Tahoma" w:hAnsi="Tahoma" w:cs="Tahoma"/>
          <w:color w:val="111111"/>
        </w:rPr>
      </w:pPr>
      <w:r w:rsidRPr="002908E1">
        <w:rPr>
          <w:color w:val="111111"/>
        </w:rPr>
        <w:t xml:space="preserve">5) профилактика формирования у учащихся </w:t>
      </w:r>
      <w:proofErr w:type="gramStart"/>
      <w:r w:rsidRPr="002908E1">
        <w:rPr>
          <w:color w:val="111111"/>
        </w:rPr>
        <w:t>интернет-зависимости</w:t>
      </w:r>
      <w:proofErr w:type="gramEnd"/>
      <w:r w:rsidRPr="002908E1">
        <w:rPr>
          <w:color w:val="111111"/>
        </w:rPr>
        <w:t xml:space="preserve"> и игровой зависимости;</w:t>
      </w:r>
    </w:p>
    <w:p w:rsidR="002908E1" w:rsidRPr="002908E1" w:rsidRDefault="002908E1" w:rsidP="002908E1">
      <w:pPr>
        <w:shd w:val="clear" w:color="auto" w:fill="FFFFFF"/>
        <w:jc w:val="both"/>
        <w:rPr>
          <w:rFonts w:ascii="Tahoma" w:hAnsi="Tahoma" w:cs="Tahoma"/>
          <w:color w:val="111111"/>
        </w:rPr>
      </w:pPr>
      <w:r w:rsidRPr="002908E1">
        <w:rPr>
          <w:color w:val="111111"/>
        </w:rPr>
        <w:t xml:space="preserve">Был разработан и утвержден план профилактической акции «Декада </w:t>
      </w:r>
      <w:proofErr w:type="spellStart"/>
      <w:r w:rsidRPr="002908E1">
        <w:rPr>
          <w:color w:val="111111"/>
        </w:rPr>
        <w:t>кибербезопасности</w:t>
      </w:r>
      <w:proofErr w:type="spellEnd"/>
      <w:r w:rsidRPr="002908E1">
        <w:rPr>
          <w:color w:val="111111"/>
        </w:rPr>
        <w:t>». В рамках акции были проведены следующие мероприятия:</w:t>
      </w:r>
    </w:p>
    <w:tbl>
      <w:tblPr>
        <w:tblW w:w="9998"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501"/>
        <w:gridCol w:w="9497"/>
      </w:tblGrid>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1</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Просмотр видеороликов «</w:t>
            </w:r>
            <w:proofErr w:type="spellStart"/>
            <w:r w:rsidRPr="002908E1">
              <w:t>Кибербезопасность</w:t>
            </w:r>
            <w:proofErr w:type="spellEnd"/>
            <w:r w:rsidRPr="002908E1">
              <w:t>»</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2.</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Беседа «Твоя безопасность в Интернете»</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3.</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Конкурс рисунков «Мой друг – Интернет»</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4.</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Путешествие по сети Интернет</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5.</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Беседа «Социальные сети: опасности при пользовании интернетом»</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6.</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Беседа «Социальные сети: опасности при общении с виртуальными друзьями»</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7.</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Час общения «Такой небезопасный нужный интернет»</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8.</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 xml:space="preserve">Воспитательное мероприятие «Осторожно, мошенники!» (как распознать мошенничество </w:t>
            </w:r>
            <w:r w:rsidRPr="002908E1">
              <w:lastRenderedPageBreak/>
              <w:t>в интернете)</w:t>
            </w:r>
          </w:p>
        </w:tc>
      </w:tr>
      <w:tr w:rsidR="002908E1" w:rsidRPr="002908E1" w:rsidTr="002908E1">
        <w:tc>
          <w:tcPr>
            <w:tcW w:w="50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lastRenderedPageBreak/>
              <w:t>9.</w:t>
            </w:r>
          </w:p>
        </w:tc>
        <w:tc>
          <w:tcPr>
            <w:tcW w:w="949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2908E1" w:rsidRPr="002908E1" w:rsidRDefault="002908E1" w:rsidP="002908E1">
            <w:pPr>
              <w:spacing w:before="100" w:beforeAutospacing="1" w:after="100" w:afterAutospacing="1"/>
            </w:pPr>
            <w:r w:rsidRPr="002908E1">
              <w:t>Инструктаж «Правила поведения в Интернете»</w:t>
            </w:r>
          </w:p>
        </w:tc>
      </w:tr>
    </w:tbl>
    <w:p w:rsidR="00F4329A" w:rsidRPr="002908E1" w:rsidRDefault="002908E1" w:rsidP="002908E1">
      <w:pPr>
        <w:shd w:val="clear" w:color="auto" w:fill="FFFFFF"/>
        <w:spacing w:before="150" w:after="180"/>
        <w:jc w:val="both"/>
        <w:rPr>
          <w:color w:val="111111"/>
        </w:rPr>
      </w:pPr>
      <w:r w:rsidRPr="002908E1">
        <w:rPr>
          <w:color w:val="111111"/>
        </w:rPr>
        <w:t xml:space="preserve">На родительском </w:t>
      </w:r>
      <w:r w:rsidR="00F4329A">
        <w:rPr>
          <w:color w:val="111111"/>
        </w:rPr>
        <w:t>собрании с родителями учащихся 1</w:t>
      </w:r>
      <w:r w:rsidR="008265E1" w:rsidRPr="00F4329A">
        <w:rPr>
          <w:color w:val="111111"/>
        </w:rPr>
        <w:t>-11 классов</w:t>
      </w:r>
      <w:r w:rsidRPr="002908E1">
        <w:rPr>
          <w:color w:val="111111"/>
        </w:rPr>
        <w:t xml:space="preserve"> была проведена беседа: «Ребенок в сети. Безопасность в Интернете», а также всем родителям с 1-по 11 класс вручены памятки о правилах поведения в сети Интернет.</w:t>
      </w:r>
    </w:p>
    <w:p w:rsidR="002908E1" w:rsidRPr="00F4329A" w:rsidRDefault="002908E1" w:rsidP="002908E1">
      <w:pPr>
        <w:shd w:val="clear" w:color="auto" w:fill="FFFFFF"/>
        <w:spacing w:before="150" w:after="180"/>
        <w:jc w:val="both"/>
        <w:rPr>
          <w:color w:val="111111"/>
        </w:rPr>
      </w:pPr>
      <w:r w:rsidRPr="002908E1">
        <w:rPr>
          <w:color w:val="111111"/>
        </w:rPr>
        <w:t xml:space="preserve">Подводя </w:t>
      </w:r>
      <w:proofErr w:type="gramStart"/>
      <w:r w:rsidRPr="002908E1">
        <w:rPr>
          <w:color w:val="111111"/>
        </w:rPr>
        <w:t>итоги</w:t>
      </w:r>
      <w:proofErr w:type="gramEnd"/>
      <w:r w:rsidRPr="002908E1">
        <w:rPr>
          <w:color w:val="111111"/>
        </w:rPr>
        <w:t xml:space="preserve"> выяснилось, что большинство учащихся школы имеют опыт работы в сети Интернет, и полученная ими информация поможет им в будущем эффективно бороться с негативными факторами в сети.</w:t>
      </w:r>
    </w:p>
    <w:p w:rsidR="00F4329A" w:rsidRPr="00F4329A" w:rsidRDefault="00F4329A" w:rsidP="00F4329A">
      <w:pPr>
        <w:widowControl w:val="0"/>
        <w:tabs>
          <w:tab w:val="left" w:pos="1330"/>
        </w:tabs>
        <w:autoSpaceDE w:val="0"/>
        <w:autoSpaceDN w:val="0"/>
        <w:spacing w:before="43" w:line="278" w:lineRule="auto"/>
        <w:ind w:right="286"/>
        <w:jc w:val="both"/>
        <w:rPr>
          <w:lang w:eastAsia="en-US"/>
        </w:rPr>
      </w:pPr>
      <w:r w:rsidRPr="00F4329A">
        <w:rPr>
          <w:color w:val="000000"/>
          <w:kern w:val="1"/>
        </w:rPr>
        <w:t xml:space="preserve">В целях противодействия распространению в сети Интернет противоправной информации и информации, способной причинить вред здоровью и развитию личности обучающихся, распространения позитивного контента и опыта конструктивного общения в социальных </w:t>
      </w:r>
      <w:proofErr w:type="gramStart"/>
      <w:r w:rsidRPr="00F4329A">
        <w:rPr>
          <w:color w:val="000000"/>
          <w:kern w:val="1"/>
        </w:rPr>
        <w:t>Интернет—сетях</w:t>
      </w:r>
      <w:proofErr w:type="gramEnd"/>
      <w:r w:rsidRPr="00F4329A">
        <w:rPr>
          <w:color w:val="000000"/>
          <w:kern w:val="1"/>
        </w:rPr>
        <w:t xml:space="preserve"> дете</w:t>
      </w:r>
      <w:r w:rsidRPr="00F4329A">
        <w:rPr>
          <w:color w:val="000000"/>
          <w:kern w:val="1"/>
        </w:rPr>
        <w:t xml:space="preserve">й и подростков в школе планируется создание </w:t>
      </w:r>
      <w:proofErr w:type="spellStart"/>
      <w:r w:rsidRPr="00F4329A">
        <w:rPr>
          <w:color w:val="000000"/>
          <w:kern w:val="1"/>
        </w:rPr>
        <w:t>кибердружины</w:t>
      </w:r>
      <w:proofErr w:type="spellEnd"/>
      <w:r w:rsidRPr="00F4329A">
        <w:rPr>
          <w:color w:val="000000"/>
          <w:kern w:val="1"/>
        </w:rPr>
        <w:t>.</w:t>
      </w:r>
      <w:r w:rsidRPr="00F4329A">
        <w:rPr>
          <w:lang w:eastAsia="en-US"/>
        </w:rPr>
        <w:t xml:space="preserve"> </w:t>
      </w:r>
    </w:p>
    <w:p w:rsidR="00F4329A" w:rsidRPr="002908E1" w:rsidRDefault="00F4329A" w:rsidP="002908E1">
      <w:pPr>
        <w:shd w:val="clear" w:color="auto" w:fill="FFFFFF"/>
        <w:spacing w:before="150" w:after="180"/>
        <w:jc w:val="both"/>
        <w:rPr>
          <w:rFonts w:ascii="Tahoma" w:hAnsi="Tahoma" w:cs="Tahoma"/>
          <w:color w:val="111111"/>
        </w:rPr>
      </w:pPr>
    </w:p>
    <w:p w:rsidR="002908E1" w:rsidRPr="002908E1" w:rsidRDefault="002908E1" w:rsidP="002908E1">
      <w:pPr>
        <w:shd w:val="clear" w:color="auto" w:fill="FFFFFF"/>
        <w:rPr>
          <w:rFonts w:ascii="Arial" w:hAnsi="Arial" w:cs="Arial"/>
          <w:color w:val="000000"/>
        </w:rPr>
      </w:pPr>
      <w:r w:rsidRPr="002908E1">
        <w:t xml:space="preserve">2.По </w:t>
      </w:r>
      <w:r w:rsidRPr="002908E1">
        <w:rPr>
          <w:b/>
        </w:rPr>
        <w:t>второму вопросу</w:t>
      </w:r>
      <w:r w:rsidRPr="002908E1">
        <w:t xml:space="preserve"> выступил </w:t>
      </w:r>
      <w:proofErr w:type="spellStart"/>
      <w:r w:rsidR="00F4329A">
        <w:t>Дейнекин</w:t>
      </w:r>
      <w:proofErr w:type="spellEnd"/>
      <w:r w:rsidR="00F4329A">
        <w:t xml:space="preserve"> Д.А.. О</w:t>
      </w:r>
      <w:r w:rsidRPr="002908E1">
        <w:t>н напомнил о</w:t>
      </w:r>
      <w:r w:rsidR="00F4329A">
        <w:t>б</w:t>
      </w:r>
      <w:r w:rsidRPr="002908E1">
        <w:t xml:space="preserve"> </w:t>
      </w:r>
      <w:r w:rsidRPr="002908E1">
        <w:rPr>
          <w:color w:val="000000"/>
        </w:rPr>
        <w:t>инструкции для классного руководителя по вопросам организации охраны труда и личной безопасности в работе с учащимися, о документации классного руководителя по вопросам организации охраны труда и личной безопасности в работе с учащимися.</w:t>
      </w:r>
    </w:p>
    <w:p w:rsidR="002908E1" w:rsidRDefault="002908E1" w:rsidP="002908E1">
      <w:pPr>
        <w:spacing w:before="100" w:beforeAutospacing="1" w:after="100" w:afterAutospacing="1"/>
      </w:pPr>
      <w:r w:rsidRPr="002908E1">
        <w:t>3. По третьему вопросу выступил</w:t>
      </w:r>
      <w:r w:rsidR="00F4329A">
        <w:t>а</w:t>
      </w:r>
      <w:r w:rsidRPr="002908E1">
        <w:t xml:space="preserve"> </w:t>
      </w:r>
      <w:r w:rsidR="00F4329A">
        <w:t xml:space="preserve">заместитель директора по воспитательной работе </w:t>
      </w:r>
      <w:proofErr w:type="spellStart"/>
      <w:r w:rsidR="00F4329A">
        <w:t>Бирюлина</w:t>
      </w:r>
      <w:proofErr w:type="spellEnd"/>
      <w:r w:rsidR="00F4329A">
        <w:t xml:space="preserve"> В.С.</w:t>
      </w:r>
      <w:r w:rsidR="007027D4">
        <w:t>. О</w:t>
      </w:r>
      <w:r w:rsidRPr="002908E1">
        <w:t>н</w:t>
      </w:r>
      <w:r w:rsidR="007027D4">
        <w:t>а</w:t>
      </w:r>
      <w:r w:rsidRPr="002908E1">
        <w:t xml:space="preserve"> напомнил</w:t>
      </w:r>
      <w:r w:rsidR="007027D4">
        <w:t>а</w:t>
      </w:r>
      <w:r w:rsidRPr="002908E1">
        <w:t xml:space="preserve"> о своевременном проведении инструктажа</w:t>
      </w:r>
      <w:r w:rsidR="007027D4">
        <w:t xml:space="preserve"> для учащихся и родителей</w:t>
      </w:r>
      <w:r w:rsidRPr="002908E1">
        <w:t>, раздал</w:t>
      </w:r>
      <w:r w:rsidR="007027D4">
        <w:t>а</w:t>
      </w:r>
      <w:r w:rsidRPr="002908E1">
        <w:t xml:space="preserve"> рекомендации по</w:t>
      </w:r>
      <w:r w:rsidR="007027D4">
        <w:t xml:space="preserve"> проведении инструктажа:</w:t>
      </w:r>
    </w:p>
    <w:tbl>
      <w:tblPr>
        <w:tblStyle w:val="a4"/>
        <w:tblW w:w="0" w:type="auto"/>
        <w:tblLook w:val="04A0" w:firstRow="1" w:lastRow="0" w:firstColumn="1" w:lastColumn="0" w:noHBand="0" w:noVBand="1"/>
      </w:tblPr>
      <w:tblGrid>
        <w:gridCol w:w="9571"/>
      </w:tblGrid>
      <w:tr w:rsidR="007027D4" w:rsidTr="007027D4">
        <w:tc>
          <w:tcPr>
            <w:tcW w:w="9571" w:type="dxa"/>
          </w:tcPr>
          <w:p w:rsidR="007027D4" w:rsidRPr="007027D4" w:rsidRDefault="007027D4" w:rsidP="007027D4">
            <w:pPr>
              <w:shd w:val="clear" w:color="auto" w:fill="FFFFFF"/>
              <w:ind w:firstLine="709"/>
              <w:jc w:val="both"/>
              <w:rPr>
                <w:color w:val="FF0000"/>
              </w:rPr>
            </w:pPr>
            <w:r w:rsidRPr="007027D4">
              <w:rPr>
                <w:b/>
                <w:bCs/>
                <w:i/>
                <w:iCs/>
                <w:color w:val="FF0000"/>
              </w:rPr>
              <w:t>Дорогие ребята! С 28марта – весенние каникулы. Чтобы не омрачать радость отдыха, не огорчать своих близких, напоминаем, что во время каникул не стоит забывать правила личной безопасности.</w:t>
            </w:r>
          </w:p>
          <w:p w:rsidR="007027D4" w:rsidRPr="007027D4" w:rsidRDefault="007027D4" w:rsidP="007027D4">
            <w:pPr>
              <w:shd w:val="clear" w:color="auto" w:fill="FFFFFF"/>
              <w:jc w:val="both"/>
              <w:rPr>
                <w:color w:val="000000"/>
              </w:rPr>
            </w:pPr>
            <w:r w:rsidRPr="007027D4">
              <w:rPr>
                <w:color w:val="000000"/>
              </w:rPr>
              <w:t>- Быть внимательным и осторожным на проезжей части дороги, соблюдать правила дорожного движения, правила пользования велосипедом.</w:t>
            </w:r>
          </w:p>
          <w:p w:rsidR="007027D4" w:rsidRPr="007027D4" w:rsidRDefault="007027D4" w:rsidP="007027D4">
            <w:pPr>
              <w:shd w:val="clear" w:color="auto" w:fill="FFFFFF"/>
              <w:jc w:val="both"/>
              <w:rPr>
                <w:color w:val="000000"/>
              </w:rPr>
            </w:pPr>
            <w:r w:rsidRPr="007027D4">
              <w:rPr>
                <w:color w:val="000000"/>
              </w:rPr>
              <w:t>- Находясь дома, быть внимательны</w:t>
            </w:r>
            <w:bookmarkStart w:id="0" w:name="_GoBack"/>
            <w:bookmarkEnd w:id="0"/>
            <w:r w:rsidRPr="007027D4">
              <w:rPr>
                <w:color w:val="000000"/>
              </w:rPr>
              <w:t>м при обращении с острыми, режущими, колющими предметами и электроприборами; не играть со спичками, зажигалками.</w:t>
            </w:r>
          </w:p>
          <w:p w:rsidR="007027D4" w:rsidRPr="007027D4" w:rsidRDefault="007027D4" w:rsidP="007027D4">
            <w:pPr>
              <w:shd w:val="clear" w:color="auto" w:fill="FFFFFF"/>
              <w:jc w:val="both"/>
              <w:rPr>
                <w:color w:val="000000"/>
              </w:rPr>
            </w:pPr>
            <w:r w:rsidRPr="007027D4">
              <w:rPr>
                <w:color w:val="000000"/>
              </w:rPr>
              <w:t>- Не разговаривать с посторонними (незнакомыми) людьми. Никуда не ходить с посторонними.</w:t>
            </w:r>
          </w:p>
          <w:p w:rsidR="007027D4" w:rsidRPr="007027D4" w:rsidRDefault="007027D4" w:rsidP="007027D4">
            <w:pPr>
              <w:shd w:val="clear" w:color="auto" w:fill="FFFFFF"/>
              <w:jc w:val="both"/>
              <w:rPr>
                <w:color w:val="000000"/>
              </w:rPr>
            </w:pPr>
            <w:r w:rsidRPr="007027D4">
              <w:rPr>
                <w:color w:val="000000"/>
              </w:rPr>
              <w:t>- При обнаружении подозрительного предмета не прикасаться к нему, сообщить взрослым.</w:t>
            </w:r>
          </w:p>
          <w:p w:rsidR="007027D4" w:rsidRPr="007027D4" w:rsidRDefault="007027D4" w:rsidP="007027D4">
            <w:pPr>
              <w:shd w:val="clear" w:color="auto" w:fill="FFFFFF"/>
              <w:jc w:val="both"/>
              <w:rPr>
                <w:color w:val="000000"/>
              </w:rPr>
            </w:pPr>
            <w:r w:rsidRPr="007027D4">
              <w:rPr>
                <w:color w:val="000000"/>
              </w:rPr>
              <w:t>- Не играть с бродячими животными. Мыть руки после игры, перед приемом пищи.</w:t>
            </w:r>
          </w:p>
          <w:p w:rsidR="007027D4" w:rsidRPr="007027D4" w:rsidRDefault="007027D4" w:rsidP="007027D4">
            <w:pPr>
              <w:shd w:val="clear" w:color="auto" w:fill="FFFFFF"/>
              <w:jc w:val="both"/>
              <w:rPr>
                <w:color w:val="000000"/>
              </w:rPr>
            </w:pPr>
            <w:r w:rsidRPr="007027D4">
              <w:rPr>
                <w:color w:val="000000"/>
              </w:rPr>
              <w:t>- Без разрешения родителей и без сопровождения взрослых не ходить к водоемам и в лес. Не уезжать в другой населенный пункт.</w:t>
            </w:r>
          </w:p>
          <w:p w:rsidR="007027D4" w:rsidRPr="007027D4" w:rsidRDefault="007027D4" w:rsidP="007027D4">
            <w:pPr>
              <w:shd w:val="clear" w:color="auto" w:fill="FFFFFF"/>
              <w:jc w:val="both"/>
              <w:rPr>
                <w:color w:val="000000"/>
              </w:rPr>
            </w:pPr>
            <w:r w:rsidRPr="007027D4">
              <w:rPr>
                <w:color w:val="000000"/>
              </w:rPr>
              <w:t>- С пользой проводите свободное время. Больше читайте, повторяйте пройденный материал. Оказывайте посильную помощь своим родителям.</w:t>
            </w:r>
          </w:p>
          <w:p w:rsidR="007027D4" w:rsidRPr="007027D4" w:rsidRDefault="007027D4" w:rsidP="007027D4">
            <w:pPr>
              <w:shd w:val="clear" w:color="auto" w:fill="FFFFFF"/>
              <w:jc w:val="both"/>
              <w:rPr>
                <w:color w:val="000000"/>
              </w:rPr>
            </w:pPr>
            <w:r w:rsidRPr="007027D4">
              <w:rPr>
                <w:b/>
                <w:bCs/>
                <w:color w:val="000000"/>
                <w:u w:val="single"/>
              </w:rPr>
              <w:t>6 апреля</w:t>
            </w:r>
            <w:r w:rsidRPr="007027D4">
              <w:rPr>
                <w:b/>
                <w:bCs/>
                <w:color w:val="000000"/>
              </w:rPr>
              <w:t xml:space="preserve"> </w:t>
            </w:r>
            <w:r w:rsidRPr="007027D4">
              <w:rPr>
                <w:color w:val="000000"/>
              </w:rPr>
              <w:t>начинаются занятия.</w:t>
            </w:r>
          </w:p>
          <w:p w:rsidR="007027D4" w:rsidRPr="007027D4" w:rsidRDefault="007027D4" w:rsidP="007027D4">
            <w:pPr>
              <w:shd w:val="clear" w:color="auto" w:fill="FFFFFF"/>
              <w:jc w:val="both"/>
              <w:rPr>
                <w:color w:val="000000"/>
              </w:rPr>
            </w:pPr>
            <w:r w:rsidRPr="007027D4">
              <w:rPr>
                <w:color w:val="000000"/>
              </w:rPr>
              <w:t>Приятного отдыха!</w:t>
            </w:r>
          </w:p>
          <w:p w:rsidR="007027D4" w:rsidRPr="007027D4" w:rsidRDefault="007027D4" w:rsidP="007027D4">
            <w:pPr>
              <w:shd w:val="clear" w:color="auto" w:fill="FFFFFF"/>
              <w:jc w:val="both"/>
            </w:pPr>
            <w:proofErr w:type="spellStart"/>
            <w:r w:rsidRPr="007027D4">
              <w:rPr>
                <w:b/>
                <w:bCs/>
                <w:i/>
                <w:iCs/>
                <w:highlight w:val="yellow"/>
              </w:rPr>
              <w:t>Ув</w:t>
            </w:r>
            <w:proofErr w:type="spellEnd"/>
            <w:r w:rsidRPr="007027D4">
              <w:rPr>
                <w:b/>
                <w:bCs/>
                <w:i/>
                <w:iCs/>
                <w:highlight w:val="yellow"/>
              </w:rPr>
              <w:t>. родители!</w:t>
            </w:r>
            <w:r w:rsidRPr="007027D4">
              <w:rPr>
                <w:highlight w:val="yellow"/>
              </w:rPr>
              <w:t> Берегите жизнь и здоровье своего ребенка во время каникул!</w:t>
            </w:r>
          </w:p>
          <w:p w:rsidR="007027D4" w:rsidRPr="007027D4" w:rsidRDefault="007027D4" w:rsidP="007027D4">
            <w:pPr>
              <w:shd w:val="clear" w:color="auto" w:fill="FFFFFF"/>
              <w:rPr>
                <w:color w:val="000000"/>
              </w:rPr>
            </w:pPr>
            <w:r w:rsidRPr="007027D4">
              <w:rPr>
                <w:i/>
                <w:iCs/>
                <w:color w:val="000000"/>
              </w:rPr>
              <w:t>Кл</w:t>
            </w:r>
            <w:proofErr w:type="gramStart"/>
            <w:r w:rsidRPr="007027D4">
              <w:rPr>
                <w:i/>
                <w:iCs/>
                <w:color w:val="000000"/>
              </w:rPr>
              <w:t>.</w:t>
            </w:r>
            <w:proofErr w:type="gramEnd"/>
            <w:r w:rsidRPr="007027D4">
              <w:rPr>
                <w:i/>
                <w:iCs/>
                <w:color w:val="000000"/>
              </w:rPr>
              <w:t xml:space="preserve"> </w:t>
            </w:r>
            <w:proofErr w:type="gramStart"/>
            <w:r w:rsidRPr="007027D4">
              <w:rPr>
                <w:i/>
                <w:iCs/>
                <w:color w:val="000000"/>
              </w:rPr>
              <w:t>р</w:t>
            </w:r>
            <w:proofErr w:type="gramEnd"/>
            <w:r w:rsidRPr="007027D4">
              <w:rPr>
                <w:i/>
                <w:iCs/>
                <w:color w:val="000000"/>
              </w:rPr>
              <w:t>уководитель ______________________________</w:t>
            </w:r>
          </w:p>
          <w:p w:rsidR="007027D4" w:rsidRDefault="007027D4" w:rsidP="007027D4">
            <w:pPr>
              <w:spacing w:before="100" w:beforeAutospacing="1" w:after="100" w:afterAutospacing="1"/>
            </w:pPr>
            <w:r w:rsidRPr="007027D4">
              <w:rPr>
                <w:i/>
                <w:iCs/>
                <w:color w:val="000000"/>
              </w:rPr>
              <w:t xml:space="preserve">С памяткой </w:t>
            </w:r>
            <w:proofErr w:type="gramStart"/>
            <w:r w:rsidRPr="007027D4">
              <w:rPr>
                <w:i/>
                <w:iCs/>
                <w:color w:val="000000"/>
              </w:rPr>
              <w:t>ознакомлены</w:t>
            </w:r>
            <w:proofErr w:type="gramEnd"/>
            <w:r w:rsidRPr="007027D4">
              <w:rPr>
                <w:i/>
                <w:iCs/>
                <w:color w:val="000000"/>
              </w:rPr>
              <w:t>: __________________________</w:t>
            </w:r>
          </w:p>
        </w:tc>
      </w:tr>
      <w:tr w:rsidR="007027D4" w:rsidTr="007027D4">
        <w:tc>
          <w:tcPr>
            <w:tcW w:w="9571" w:type="dxa"/>
          </w:tcPr>
          <w:p w:rsidR="007027D4" w:rsidRPr="007027D4" w:rsidRDefault="007027D4" w:rsidP="007027D4">
            <w:pPr>
              <w:jc w:val="center"/>
              <w:rPr>
                <w:rFonts w:eastAsia="Calibri"/>
                <w:b/>
                <w:lang w:eastAsia="en-US"/>
              </w:rPr>
            </w:pPr>
            <w:r w:rsidRPr="007027D4">
              <w:rPr>
                <w:rFonts w:eastAsia="Calibri"/>
                <w:b/>
                <w:lang w:eastAsia="en-US"/>
              </w:rPr>
              <w:t>К сведению классных руководителей 1-11 классов!</w:t>
            </w:r>
          </w:p>
          <w:p w:rsidR="007027D4" w:rsidRPr="007027D4" w:rsidRDefault="007027D4" w:rsidP="007027D4">
            <w:pPr>
              <w:jc w:val="center"/>
              <w:rPr>
                <w:rFonts w:eastAsia="Calibri"/>
                <w:b/>
                <w:lang w:eastAsia="en-US"/>
              </w:rPr>
            </w:pPr>
          </w:p>
          <w:p w:rsidR="007027D4" w:rsidRPr="007027D4" w:rsidRDefault="007027D4" w:rsidP="007027D4">
            <w:pPr>
              <w:contextualSpacing/>
              <w:jc w:val="both"/>
              <w:rPr>
                <w:rFonts w:eastAsia="Calibri"/>
                <w:b/>
                <w:u w:val="single"/>
                <w:lang w:eastAsia="en-US"/>
              </w:rPr>
            </w:pPr>
            <w:r w:rsidRPr="007027D4">
              <w:rPr>
                <w:rFonts w:eastAsia="Calibri"/>
                <w:b/>
                <w:u w:val="single"/>
                <w:lang w:eastAsia="en-US"/>
              </w:rPr>
              <w:lastRenderedPageBreak/>
              <w:t>Вам необходимо на классных часах провести беседы по безопасности перед уходом детей на весенние каникулы и в классных журналах (под подпись обучающихся) записать тему:</w:t>
            </w:r>
          </w:p>
          <w:p w:rsidR="007027D4" w:rsidRPr="007027D4" w:rsidRDefault="007027D4" w:rsidP="007027D4">
            <w:pPr>
              <w:contextualSpacing/>
              <w:jc w:val="both"/>
              <w:rPr>
                <w:rFonts w:eastAsia="Calibri"/>
                <w:u w:val="single"/>
                <w:lang w:eastAsia="en-US"/>
              </w:rPr>
            </w:pPr>
          </w:p>
          <w:p w:rsidR="007027D4" w:rsidRPr="007027D4" w:rsidRDefault="007027D4" w:rsidP="007027D4">
            <w:pPr>
              <w:contextualSpacing/>
              <w:jc w:val="both"/>
              <w:rPr>
                <w:rFonts w:eastAsia="Calibri"/>
                <w:lang w:eastAsia="en-US"/>
              </w:rPr>
            </w:pPr>
            <w:r w:rsidRPr="007027D4">
              <w:rPr>
                <w:rFonts w:eastAsia="Calibri"/>
                <w:b/>
                <w:i/>
                <w:u w:val="single"/>
                <w:lang w:eastAsia="en-US"/>
              </w:rPr>
              <w:t>Дата записи в журналы:</w:t>
            </w:r>
            <w:r w:rsidRPr="007027D4">
              <w:rPr>
                <w:rFonts w:eastAsia="Calibri"/>
                <w:b/>
                <w:i/>
                <w:lang w:eastAsia="en-US"/>
              </w:rPr>
              <w:t xml:space="preserve"> </w:t>
            </w:r>
            <w:r w:rsidRPr="007027D4">
              <w:rPr>
                <w:rFonts w:eastAsia="Calibri"/>
                <w:b/>
                <w:lang w:eastAsia="en-US"/>
              </w:rPr>
              <w:t>27.03.2026</w:t>
            </w:r>
            <w:r w:rsidRPr="007027D4">
              <w:rPr>
                <w:rFonts w:eastAsia="Calibri"/>
                <w:b/>
                <w:i/>
                <w:lang w:eastAsia="en-US"/>
              </w:rPr>
              <w:t>.</w:t>
            </w:r>
            <w:r w:rsidRPr="007027D4">
              <w:rPr>
                <w:rFonts w:eastAsia="Calibri"/>
                <w:lang w:eastAsia="en-US"/>
              </w:rPr>
              <w:t xml:space="preserve"> </w:t>
            </w:r>
          </w:p>
          <w:p w:rsidR="007027D4" w:rsidRPr="007027D4" w:rsidRDefault="007027D4" w:rsidP="007027D4">
            <w:pPr>
              <w:jc w:val="both"/>
              <w:rPr>
                <w:rFonts w:eastAsia="Calibri"/>
                <w:lang w:eastAsia="en-US"/>
              </w:rPr>
            </w:pPr>
            <w:r w:rsidRPr="007027D4">
              <w:rPr>
                <w:rFonts w:eastAsia="Calibri"/>
                <w:lang w:eastAsia="en-US"/>
              </w:rPr>
              <w:t xml:space="preserve">Соблюдение мер безопасности на </w:t>
            </w:r>
            <w:proofErr w:type="gramStart"/>
            <w:r w:rsidRPr="007027D4">
              <w:rPr>
                <w:rFonts w:eastAsia="Calibri"/>
                <w:lang w:eastAsia="en-US"/>
              </w:rPr>
              <w:t>весенний</w:t>
            </w:r>
            <w:proofErr w:type="gramEnd"/>
            <w:r w:rsidRPr="007027D4">
              <w:rPr>
                <w:rFonts w:eastAsia="Calibri"/>
                <w:lang w:eastAsia="en-US"/>
              </w:rPr>
              <w:t xml:space="preserve"> каникулах. </w:t>
            </w:r>
            <w:proofErr w:type="gramStart"/>
            <w:r w:rsidRPr="007027D4">
              <w:rPr>
                <w:rFonts w:eastAsia="Calibri"/>
                <w:lang w:eastAsia="en-US"/>
              </w:rPr>
              <w:t>Пожарная</w:t>
            </w:r>
            <w:proofErr w:type="gramEnd"/>
            <w:r w:rsidRPr="007027D4">
              <w:rPr>
                <w:rFonts w:eastAsia="Calibri"/>
                <w:lang w:eastAsia="en-US"/>
              </w:rPr>
              <w:t xml:space="preserve"> и электробезопасность, аккуратное обращение с газовыми приборами, соблюдение правил дорожного движения, правила поведения на воде и водных объектах в период весеннего паводка, соблюдение мер безопасности при плохих погодных условиях (образование тонкого льда, туман и т.д.); </w:t>
            </w:r>
            <w:proofErr w:type="gramStart"/>
            <w:r w:rsidRPr="007027D4">
              <w:rPr>
                <w:rFonts w:eastAsia="Calibri"/>
                <w:lang w:eastAsia="en-US"/>
              </w:rPr>
              <w:t>антитеррористическая безопасность, в том числе поведение в общественных местах и действия учащихся при обнаружении посторонних предметов, правила поведения при угрозе нападения и атаке БПЛА; о запрете употребления детьми спиртосодержащих продуктов, о необходимости соблюдения областного закона РО№ 346-ЗС от 16.12.2009г. «О мерах по предупреждению причинения вреда здоровью детей, их физическому, интеллектуальному, психическому, духовному и нравственному развитию.</w:t>
            </w:r>
            <w:proofErr w:type="gramEnd"/>
            <w:r w:rsidRPr="007027D4">
              <w:rPr>
                <w:rFonts w:eastAsia="Calibri"/>
                <w:lang w:eastAsia="en-US"/>
              </w:rPr>
              <w:t xml:space="preserve"> Об ограничении пребывания несовершеннолетних в общественных местах и вечернее время», о соблюдении мер безопасности в сети Интернет. Соблюдение мер личной гигиены. О телефонах доверия: куда можно позвонить в случае возникновения кризисной жизненной ситуации. Правила поведения на железной дороге и вблизи железнодорожной инфраструктуры.</w:t>
            </w:r>
          </w:p>
          <w:p w:rsidR="007027D4" w:rsidRPr="007027D4" w:rsidRDefault="007027D4" w:rsidP="007027D4">
            <w:pPr>
              <w:contextualSpacing/>
              <w:jc w:val="both"/>
              <w:rPr>
                <w:rFonts w:eastAsia="Calibri"/>
                <w:b/>
                <w:lang w:eastAsia="en-US"/>
              </w:rPr>
            </w:pPr>
          </w:p>
          <w:p w:rsidR="007027D4" w:rsidRPr="007027D4" w:rsidRDefault="007027D4" w:rsidP="007027D4">
            <w:pPr>
              <w:jc w:val="right"/>
              <w:rPr>
                <w:rFonts w:eastAsia="Calibri"/>
                <w:i/>
                <w:lang w:eastAsia="en-US"/>
              </w:rPr>
            </w:pPr>
            <w:r w:rsidRPr="007027D4">
              <w:rPr>
                <w:rFonts w:eastAsia="Calibri"/>
                <w:i/>
                <w:lang w:eastAsia="en-US"/>
              </w:rPr>
              <w:t>Администрация</w:t>
            </w:r>
          </w:p>
          <w:p w:rsidR="007027D4" w:rsidRPr="007027D4" w:rsidRDefault="007027D4" w:rsidP="007027D4">
            <w:pPr>
              <w:shd w:val="clear" w:color="auto" w:fill="FFFFFF"/>
              <w:ind w:firstLine="709"/>
              <w:jc w:val="both"/>
              <w:rPr>
                <w:b/>
                <w:bCs/>
                <w:i/>
                <w:iCs/>
                <w:color w:val="FF0000"/>
                <w:sz w:val="20"/>
                <w:szCs w:val="20"/>
              </w:rPr>
            </w:pPr>
          </w:p>
        </w:tc>
      </w:tr>
      <w:tr w:rsidR="007027D4" w:rsidTr="007027D4">
        <w:tc>
          <w:tcPr>
            <w:tcW w:w="9571" w:type="dxa"/>
          </w:tcPr>
          <w:p w:rsidR="007027D4" w:rsidRPr="007027D4" w:rsidRDefault="007027D4" w:rsidP="007027D4">
            <w:pPr>
              <w:jc w:val="center"/>
            </w:pPr>
            <w:r w:rsidRPr="007027D4">
              <w:rPr>
                <w:b/>
                <w:bCs/>
              </w:rPr>
              <w:lastRenderedPageBreak/>
              <w:t>Правила безопасного поведения школьников</w:t>
            </w:r>
          </w:p>
          <w:p w:rsidR="007027D4" w:rsidRPr="007027D4" w:rsidRDefault="007027D4" w:rsidP="007027D4">
            <w:pPr>
              <w:jc w:val="center"/>
            </w:pPr>
            <w:r w:rsidRPr="007027D4">
              <w:rPr>
                <w:b/>
                <w:bCs/>
              </w:rPr>
              <w:t> во время весенних каникул</w:t>
            </w:r>
          </w:p>
          <w:p w:rsidR="007027D4" w:rsidRPr="007027D4" w:rsidRDefault="007027D4" w:rsidP="007027D4">
            <w:pPr>
              <w:jc w:val="center"/>
            </w:pPr>
            <w:r w:rsidRPr="007027D4">
              <w:rPr>
                <w:b/>
                <w:bCs/>
              </w:rPr>
              <w:t>Памятка для учащихся и родителей</w:t>
            </w:r>
          </w:p>
          <w:p w:rsidR="007027D4" w:rsidRPr="007027D4" w:rsidRDefault="007027D4" w:rsidP="007027D4">
            <w:pPr>
              <w:ind w:firstLine="708"/>
            </w:pPr>
            <w:r w:rsidRPr="007027D4">
              <w:rPr>
                <w:b/>
                <w:bCs/>
                <w:i/>
                <w:iCs/>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p>
          <w:p w:rsidR="007027D4" w:rsidRPr="007027D4" w:rsidRDefault="007027D4" w:rsidP="007027D4">
            <w:pPr>
              <w:ind w:firstLine="708"/>
            </w:pPr>
            <w:r w:rsidRPr="007027D4">
              <w:rPr>
                <w:b/>
                <w:bCs/>
                <w:i/>
                <w:iCs/>
              </w:rPr>
              <w:t xml:space="preserve">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 </w:t>
            </w:r>
          </w:p>
          <w:p w:rsidR="007027D4" w:rsidRPr="007027D4" w:rsidRDefault="007027D4" w:rsidP="007027D4">
            <w:pPr>
              <w:ind w:firstLine="708"/>
            </w:pPr>
            <w:r w:rsidRPr="007027D4">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r w:rsidRPr="007027D4">
              <w:br/>
              <w:t xml:space="preserve">            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 </w:t>
            </w:r>
          </w:p>
          <w:p w:rsidR="007027D4" w:rsidRPr="007027D4" w:rsidRDefault="007027D4" w:rsidP="007027D4">
            <w:r w:rsidRPr="007027D4">
              <w:t xml:space="preserve">             Весной нужно усилить </w:t>
            </w:r>
            <w:proofErr w:type="gramStart"/>
            <w:r w:rsidRPr="007027D4">
              <w:t>контроль за</w:t>
            </w:r>
            <w:proofErr w:type="gramEnd"/>
            <w:r w:rsidRPr="007027D4">
              <w:t xml:space="preserve">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w:t>
            </w:r>
          </w:p>
          <w:p w:rsidR="007027D4" w:rsidRPr="007027D4" w:rsidRDefault="007027D4" w:rsidP="007027D4">
            <w:r w:rsidRPr="007027D4">
              <w:t>Поэтому в этот период следует помнить:</w:t>
            </w:r>
            <w:r w:rsidRPr="007027D4">
              <w:br/>
            </w:r>
            <w:r w:rsidRPr="007027D4">
              <w:rPr>
                <w:b/>
                <w:bCs/>
                <w:i/>
                <w:iCs/>
              </w:rPr>
              <w:t xml:space="preserve">- на весеннем льду легко провалиться; </w:t>
            </w:r>
            <w:r w:rsidRPr="007027D4">
              <w:br/>
            </w:r>
            <w:r w:rsidRPr="007027D4">
              <w:rPr>
                <w:b/>
                <w:bCs/>
                <w:i/>
                <w:iCs/>
              </w:rPr>
              <w:t xml:space="preserve">- перед выходом на лед проверить его прочность – достаточно легкого удара, чтобы убедиться в этом; </w:t>
            </w:r>
            <w:r w:rsidRPr="007027D4">
              <w:br/>
            </w:r>
            <w:r w:rsidRPr="007027D4">
              <w:rPr>
                <w:b/>
                <w:bCs/>
                <w:i/>
                <w:iCs/>
              </w:rPr>
              <w:t xml:space="preserve">- быстрее всего процесс распада льда происходит у берегов; </w:t>
            </w:r>
            <w:r w:rsidRPr="007027D4">
              <w:br/>
            </w:r>
            <w:r w:rsidRPr="007027D4">
              <w:rPr>
                <w:b/>
                <w:bCs/>
                <w:i/>
                <w:iCs/>
              </w:rPr>
              <w:t xml:space="preserve">- весенний лед, покрытый снегом, быстро превращается в рыхлую массу. </w:t>
            </w:r>
            <w:r w:rsidRPr="007027D4">
              <w:br/>
            </w:r>
            <w:r w:rsidRPr="007027D4">
              <w:br/>
            </w:r>
            <w:r w:rsidRPr="007027D4">
              <w:rPr>
                <w:b/>
                <w:bCs/>
              </w:rPr>
              <w:lastRenderedPageBreak/>
              <w:t xml:space="preserve">Запрещается: </w:t>
            </w:r>
            <w:r w:rsidRPr="007027D4">
              <w:br/>
              <w:t>- выходить в весенний период на отдаленные водоемы;</w:t>
            </w:r>
            <w:r w:rsidRPr="007027D4">
              <w:br/>
              <w:t>- переправляться через реку в период ледохода;</w:t>
            </w:r>
            <w:r w:rsidRPr="007027D4">
              <w:br/>
              <w:t>- подходить близко к реке в местах затора льда, стоять на обрывистом берегу, подвергающемуся разливу и, следовательно, обвалу;</w:t>
            </w:r>
            <w:r w:rsidRPr="007027D4">
              <w:br/>
              <w:t>- собираться на мостиках, плотинах и запрудах;</w:t>
            </w:r>
            <w:r w:rsidRPr="007027D4">
              <w:br/>
              <w:t xml:space="preserve">-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 </w:t>
            </w:r>
          </w:p>
          <w:p w:rsidR="007027D4" w:rsidRPr="007027D4" w:rsidRDefault="007027D4" w:rsidP="007027D4">
            <w:r w:rsidRPr="007027D4">
              <w:br/>
            </w:r>
            <w:r w:rsidRPr="007027D4">
              <w:rPr>
                <w:b/>
                <w:bCs/>
              </w:rPr>
              <w:t>РОДИТЕЛИ!</w:t>
            </w:r>
          </w:p>
          <w:p w:rsidR="007027D4" w:rsidRPr="007027D4" w:rsidRDefault="007027D4" w:rsidP="007027D4">
            <w:r w:rsidRPr="007027D4">
              <w:rPr>
                <w:b/>
                <w:bCs/>
              </w:rPr>
              <w:t xml:space="preserve">              </w:t>
            </w:r>
            <w:r w:rsidRPr="007027D4">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w:t>
            </w:r>
          </w:p>
          <w:p w:rsidR="007027D4" w:rsidRPr="007027D4" w:rsidRDefault="007027D4" w:rsidP="007027D4">
            <w:r w:rsidRPr="007027D4">
              <w:t xml:space="preserve">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w:t>
            </w:r>
          </w:p>
          <w:p w:rsidR="007027D4" w:rsidRPr="007027D4" w:rsidRDefault="007027D4" w:rsidP="007027D4">
            <w:r w:rsidRPr="007027D4">
              <w:br/>
            </w:r>
            <w:r w:rsidRPr="007027D4">
              <w:rPr>
                <w:b/>
                <w:bCs/>
              </w:rPr>
              <w:t>Школьники!</w:t>
            </w:r>
            <w:r w:rsidRPr="007027D4">
              <w:br/>
              <w:t>Не выходите на лед во время весеннего паводка.</w:t>
            </w:r>
            <w:r w:rsidRPr="007027D4">
              <w:br/>
              <w:t>Не катайтесь на самодельных плотах, досках, бревнах и плавающих льдинах. Не стойте на обрывистых и подмытых берегах - они могут обвалиться.</w:t>
            </w:r>
            <w:r w:rsidRPr="007027D4">
              <w:br/>
              <w:t>Когда вы наблюдаете за ледоходом с моста, набережной причала, нельзя перегибаться через перила и другие ограждения.</w:t>
            </w:r>
            <w:r w:rsidRPr="007027D4">
              <w:b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r w:rsidRPr="007027D4">
              <w:br/>
              <w:t>Не подходите близко к ямам, котлованам, канализационным люкам и колодцам.</w:t>
            </w:r>
            <w:r w:rsidRPr="007027D4">
              <w:br/>
              <w:t>Школьники, будьте осторожны во время весеннего паводка и ледохода.</w:t>
            </w:r>
            <w:r w:rsidRPr="007027D4">
              <w:br/>
              <w:t>Не подвергайте свою жизнь опасности!</w:t>
            </w:r>
            <w:r w:rsidRPr="007027D4">
              <w:br/>
            </w:r>
            <w:r w:rsidRPr="007027D4">
              <w:rPr>
                <w:b/>
                <w:bCs/>
              </w:rPr>
              <w:t xml:space="preserve">Соблюдайте правила поведения на водоемах во время таяния льда, разлива рек и озер. </w:t>
            </w:r>
          </w:p>
          <w:p w:rsidR="007027D4" w:rsidRPr="007027D4" w:rsidRDefault="007027D4" w:rsidP="007027D4">
            <w:pPr>
              <w:jc w:val="center"/>
            </w:pPr>
            <w:r w:rsidRPr="007027D4">
              <w:rPr>
                <w:b/>
                <w:bCs/>
              </w:rPr>
              <w:t>Внимание!</w:t>
            </w:r>
          </w:p>
          <w:p w:rsidR="007027D4" w:rsidRPr="007027D4" w:rsidRDefault="007027D4" w:rsidP="007027D4">
            <w:pPr>
              <w:ind w:hanging="360"/>
            </w:pPr>
            <w:r w:rsidRPr="007027D4">
              <w:t xml:space="preserve">1.    Ходите по обочине дороги, улицы навстречу движения транспорта. </w:t>
            </w:r>
          </w:p>
          <w:p w:rsidR="007027D4" w:rsidRPr="007027D4" w:rsidRDefault="007027D4" w:rsidP="007027D4">
            <w:pPr>
              <w:ind w:hanging="360"/>
            </w:pPr>
            <w:r w:rsidRPr="007027D4">
              <w:t xml:space="preserve">2.    Не перебегайте дорогу перед близко идущим транспортом! </w:t>
            </w:r>
          </w:p>
          <w:p w:rsidR="007027D4" w:rsidRPr="007027D4" w:rsidRDefault="007027D4" w:rsidP="007027D4">
            <w:pPr>
              <w:ind w:hanging="360"/>
            </w:pPr>
            <w:r w:rsidRPr="007027D4">
              <w:t xml:space="preserve">3.    Обходите автобус и троллейбус сзади, а трамвай спереди, особенно если вы выехали за пределы родного городка. </w:t>
            </w:r>
          </w:p>
          <w:p w:rsidR="007027D4" w:rsidRPr="007027D4" w:rsidRDefault="007027D4" w:rsidP="007027D4">
            <w:pPr>
              <w:ind w:hanging="360"/>
            </w:pPr>
            <w:r w:rsidRPr="007027D4">
              <w:t xml:space="preserve">4.    Услышав шум приближающего транспорта, оглянитесь и пропустите его. </w:t>
            </w:r>
          </w:p>
          <w:p w:rsidR="007027D4" w:rsidRPr="007027D4" w:rsidRDefault="007027D4" w:rsidP="007027D4">
            <w:pPr>
              <w:ind w:hanging="360"/>
            </w:pPr>
            <w:r w:rsidRPr="007027D4">
              <w:t xml:space="preserve">5.    Не выходите на дорогу в зонах ограниченной видимости со стороны водителя и пешехода. </w:t>
            </w:r>
          </w:p>
          <w:p w:rsidR="007027D4" w:rsidRPr="007027D4" w:rsidRDefault="007027D4" w:rsidP="007027D4">
            <w:pPr>
              <w:ind w:hanging="360"/>
            </w:pPr>
            <w:r w:rsidRPr="007027D4">
              <w:t xml:space="preserve">6.    Не отпускайте от себя детей младшего возраста в местах движения транспорта. </w:t>
            </w:r>
          </w:p>
          <w:p w:rsidR="007027D4" w:rsidRPr="007027D4" w:rsidRDefault="007027D4" w:rsidP="007027D4">
            <w:pPr>
              <w:ind w:hanging="360"/>
            </w:pPr>
            <w:r w:rsidRPr="007027D4">
              <w:t>7.    Езда на велосипеде по дорогам и улицам допускается с 14 лет на расстоянии 1 -го метра от обочины, а групповая езда в колонну по одному.</w:t>
            </w:r>
          </w:p>
          <w:p w:rsidR="007027D4" w:rsidRPr="007027D4" w:rsidRDefault="007027D4" w:rsidP="007027D4">
            <w:pPr>
              <w:jc w:val="center"/>
            </w:pPr>
            <w:r w:rsidRPr="007027D4">
              <w:rPr>
                <w:b/>
                <w:bCs/>
              </w:rPr>
              <w:t>И еще!!!</w:t>
            </w:r>
          </w:p>
          <w:p w:rsidR="007027D4" w:rsidRPr="007027D4" w:rsidRDefault="007027D4" w:rsidP="007027D4">
            <w:pPr>
              <w:ind w:hanging="360"/>
            </w:pPr>
            <w:r w:rsidRPr="007027D4">
              <w:t xml:space="preserve">1.    Находясь дома, в квартире не открывайте дверь незнакомцам. </w:t>
            </w:r>
          </w:p>
          <w:p w:rsidR="007027D4" w:rsidRPr="007027D4" w:rsidRDefault="007027D4" w:rsidP="007027D4">
            <w:pPr>
              <w:ind w:hanging="360"/>
            </w:pPr>
            <w:r w:rsidRPr="007027D4">
              <w:t xml:space="preserve">2.    Задержавшись вне дома, делайте контрольные звонки родителям. </w:t>
            </w:r>
          </w:p>
          <w:p w:rsidR="007027D4" w:rsidRPr="007027D4" w:rsidRDefault="007027D4" w:rsidP="007027D4">
            <w:pPr>
              <w:ind w:hanging="360"/>
            </w:pPr>
            <w:r w:rsidRPr="007027D4">
              <w:t xml:space="preserve">3.    Обходите стороной группы подростков, особенно в вечернее время. </w:t>
            </w:r>
          </w:p>
          <w:p w:rsidR="007027D4" w:rsidRPr="007027D4" w:rsidRDefault="007027D4" w:rsidP="007027D4">
            <w:pPr>
              <w:ind w:hanging="360"/>
            </w:pPr>
            <w:r w:rsidRPr="007027D4">
              <w:t xml:space="preserve">4.    Отказывайтесь от любого приглашения </w:t>
            </w:r>
            <w:proofErr w:type="gramStart"/>
            <w:r w:rsidRPr="007027D4">
              <w:t>незнакомых</w:t>
            </w:r>
            <w:proofErr w:type="gramEnd"/>
            <w:r w:rsidRPr="007027D4">
              <w:t xml:space="preserve"> сесть в машину и показать, например, улицу или дом. </w:t>
            </w:r>
          </w:p>
          <w:p w:rsidR="007027D4" w:rsidRPr="007027D4" w:rsidRDefault="007027D4" w:rsidP="007027D4">
            <w:pPr>
              <w:ind w:hanging="360"/>
            </w:pPr>
            <w:r w:rsidRPr="007027D4">
              <w:t>5.    Не находитесь на улице позже 22 часов.</w:t>
            </w:r>
          </w:p>
          <w:p w:rsidR="007027D4" w:rsidRPr="007027D4" w:rsidRDefault="007027D4" w:rsidP="007027D4">
            <w:pPr>
              <w:ind w:hanging="360"/>
            </w:pPr>
            <w:r w:rsidRPr="007027D4">
              <w:t xml:space="preserve">6.    Не сокращайте путь по пустырям и глухим переулкам в вечернее время. </w:t>
            </w:r>
          </w:p>
          <w:p w:rsidR="007027D4" w:rsidRPr="007027D4" w:rsidRDefault="007027D4" w:rsidP="007027D4">
            <w:pPr>
              <w:ind w:hanging="360"/>
            </w:pPr>
            <w:r w:rsidRPr="007027D4">
              <w:lastRenderedPageBreak/>
              <w:t>7.    Избегайте случайных знакомств.</w:t>
            </w:r>
          </w:p>
          <w:p w:rsidR="007027D4" w:rsidRPr="007027D4" w:rsidRDefault="007027D4" w:rsidP="007027D4">
            <w:pPr>
              <w:ind w:hanging="360"/>
            </w:pPr>
            <w:r w:rsidRPr="007027D4">
              <w:t>8.    Обходите места оборванных проводов, они могут быть под напряжением.</w:t>
            </w:r>
          </w:p>
          <w:p w:rsidR="007027D4" w:rsidRPr="007027D4" w:rsidRDefault="007027D4" w:rsidP="007027D4">
            <w:pPr>
              <w:jc w:val="center"/>
            </w:pPr>
            <w:r w:rsidRPr="007027D4">
              <w:rPr>
                <w:b/>
                <w:bCs/>
              </w:rPr>
              <w:t xml:space="preserve">Берегите свою жизнь! </w:t>
            </w:r>
          </w:p>
          <w:p w:rsidR="007027D4" w:rsidRPr="007027D4" w:rsidRDefault="007027D4" w:rsidP="007027D4">
            <w:pPr>
              <w:jc w:val="center"/>
            </w:pPr>
            <w:r w:rsidRPr="007027D4">
              <w:rPr>
                <w:b/>
                <w:bCs/>
              </w:rPr>
              <w:t>Удачных каникул!!!</w:t>
            </w:r>
          </w:p>
          <w:p w:rsidR="007027D4" w:rsidRPr="007027D4" w:rsidRDefault="007027D4" w:rsidP="007027D4">
            <w:pPr>
              <w:jc w:val="center"/>
              <w:rPr>
                <w:rFonts w:eastAsia="Calibri"/>
                <w:b/>
                <w:lang w:eastAsia="en-US"/>
              </w:rPr>
            </w:pPr>
          </w:p>
        </w:tc>
      </w:tr>
      <w:tr w:rsidR="007027D4" w:rsidTr="007027D4">
        <w:tc>
          <w:tcPr>
            <w:tcW w:w="9571" w:type="dxa"/>
          </w:tcPr>
          <w:p w:rsidR="007027D4" w:rsidRPr="007027D4" w:rsidRDefault="007027D4" w:rsidP="007027D4">
            <w:pPr>
              <w:jc w:val="center"/>
              <w:rPr>
                <w:b/>
                <w:bCs/>
              </w:rPr>
            </w:pPr>
            <w:r w:rsidRPr="007027D4">
              <w:rPr>
                <w:b/>
                <w:bCs/>
              </w:rPr>
              <w:lastRenderedPageBreak/>
              <w:t>В Ростовской области действует закон: с 22-00 детям пора</w:t>
            </w:r>
          </w:p>
          <w:p w:rsidR="007027D4" w:rsidRPr="007027D4" w:rsidRDefault="007027D4" w:rsidP="007027D4">
            <w:pPr>
              <w:jc w:val="center"/>
              <w:rPr>
                <w:b/>
                <w:bCs/>
              </w:rPr>
            </w:pPr>
            <w:r w:rsidRPr="007027D4">
              <w:rPr>
                <w:b/>
                <w:bCs/>
              </w:rPr>
              <w:t>домой!!!</w:t>
            </w:r>
          </w:p>
          <w:p w:rsidR="007027D4" w:rsidRPr="007027D4" w:rsidRDefault="007027D4" w:rsidP="007027D4">
            <w:pPr>
              <w:jc w:val="center"/>
              <w:rPr>
                <w:b/>
                <w:bCs/>
              </w:rPr>
            </w:pPr>
            <w:r w:rsidRPr="007027D4">
              <w:rPr>
                <w:b/>
                <w:bCs/>
              </w:rPr>
              <w:t>КТО И КОГДА ВВЕЛ «КОМЕНДАНТСКИЙ ЧАС» ДЛЯ ДЕТЕЙ?</w:t>
            </w:r>
          </w:p>
          <w:p w:rsidR="007027D4" w:rsidRPr="007027D4" w:rsidRDefault="007027D4" w:rsidP="007027D4">
            <w:pPr>
              <w:jc w:val="center"/>
              <w:rPr>
                <w:b/>
                <w:bCs/>
              </w:rPr>
            </w:pPr>
            <w:r w:rsidRPr="007027D4">
              <w:rPr>
                <w:b/>
                <w:bCs/>
              </w:rPr>
              <w:t>Областным законом Ростовской области от 16.12.2009 № 346-ЗС введены</w:t>
            </w:r>
          </w:p>
          <w:p w:rsidR="007027D4" w:rsidRPr="007027D4" w:rsidRDefault="007027D4" w:rsidP="007027D4">
            <w:pPr>
              <w:jc w:val="center"/>
              <w:rPr>
                <w:b/>
                <w:bCs/>
              </w:rPr>
            </w:pPr>
            <w:r w:rsidRPr="007027D4">
              <w:rPr>
                <w:b/>
                <w:bCs/>
              </w:rPr>
              <w:t>ограничения пребывания несовершеннолетних в общественных местах и</w:t>
            </w:r>
          </w:p>
          <w:p w:rsidR="007027D4" w:rsidRPr="007027D4" w:rsidRDefault="007027D4" w:rsidP="007027D4">
            <w:pPr>
              <w:jc w:val="center"/>
              <w:rPr>
                <w:b/>
                <w:bCs/>
              </w:rPr>
            </w:pPr>
            <w:r w:rsidRPr="007027D4">
              <w:rPr>
                <w:b/>
                <w:bCs/>
              </w:rPr>
              <w:t>вечернее время.</w:t>
            </w:r>
          </w:p>
          <w:p w:rsidR="007027D4" w:rsidRPr="007027D4" w:rsidRDefault="007027D4" w:rsidP="007027D4">
            <w:pPr>
              <w:jc w:val="center"/>
              <w:rPr>
                <w:b/>
                <w:bCs/>
              </w:rPr>
            </w:pPr>
            <w:r w:rsidRPr="007027D4">
              <w:rPr>
                <w:b/>
                <w:bCs/>
              </w:rPr>
              <w:t>ДЛЯ ЧЕГО НУЖЕН «КОМЕНДАНТСКИЙ ЧАС» ДЛЯ ДЕТЕЙ?</w:t>
            </w:r>
          </w:p>
          <w:p w:rsidR="007027D4" w:rsidRPr="007027D4" w:rsidRDefault="007027D4" w:rsidP="007027D4">
            <w:pPr>
              <w:jc w:val="center"/>
              <w:rPr>
                <w:b/>
                <w:bCs/>
              </w:rPr>
            </w:pPr>
            <w:r w:rsidRPr="007027D4">
              <w:rPr>
                <w:b/>
                <w:bCs/>
              </w:rPr>
              <w:t>В первую очередь, для их безопасности, чтобы оградить их от причинения</w:t>
            </w:r>
          </w:p>
          <w:p w:rsidR="007027D4" w:rsidRPr="007027D4" w:rsidRDefault="007027D4" w:rsidP="007027D4">
            <w:pPr>
              <w:jc w:val="center"/>
              <w:rPr>
                <w:b/>
                <w:bCs/>
              </w:rPr>
            </w:pPr>
            <w:r w:rsidRPr="007027D4">
              <w:rPr>
                <w:b/>
                <w:bCs/>
              </w:rPr>
              <w:t>любого вреда: физического, интеллектуального, психического, духовного и</w:t>
            </w:r>
          </w:p>
          <w:p w:rsidR="007027D4" w:rsidRPr="007027D4" w:rsidRDefault="007027D4" w:rsidP="007027D4">
            <w:pPr>
              <w:jc w:val="center"/>
              <w:rPr>
                <w:b/>
                <w:bCs/>
              </w:rPr>
            </w:pPr>
            <w:r w:rsidRPr="007027D4">
              <w:rPr>
                <w:b/>
                <w:bCs/>
              </w:rPr>
              <w:t>нравственного.</w:t>
            </w:r>
          </w:p>
          <w:p w:rsidR="007027D4" w:rsidRPr="007027D4" w:rsidRDefault="007027D4" w:rsidP="007027D4">
            <w:pPr>
              <w:jc w:val="center"/>
              <w:rPr>
                <w:b/>
                <w:bCs/>
              </w:rPr>
            </w:pPr>
            <w:r w:rsidRPr="007027D4">
              <w:rPr>
                <w:b/>
                <w:bCs/>
              </w:rPr>
              <w:t>ГДЕ НЕЛЬЗЯ НАХОДИТЬСЯ РЕБЕНКУ В НОЧНОЕ ВРЕМЯ СУТОК</w:t>
            </w:r>
          </w:p>
          <w:p w:rsidR="007027D4" w:rsidRPr="007027D4" w:rsidRDefault="007027D4" w:rsidP="007027D4">
            <w:pPr>
              <w:jc w:val="center"/>
              <w:rPr>
                <w:b/>
                <w:bCs/>
              </w:rPr>
            </w:pPr>
            <w:r w:rsidRPr="007027D4">
              <w:rPr>
                <w:b/>
                <w:bCs/>
              </w:rPr>
              <w:t>БЕЗ СОПРОВОЖДЕНИЯ ВЗРОСЛЫХ?</w:t>
            </w:r>
          </w:p>
          <w:p w:rsidR="007027D4" w:rsidRPr="007027D4" w:rsidRDefault="007027D4" w:rsidP="007027D4">
            <w:pPr>
              <w:jc w:val="center"/>
              <w:rPr>
                <w:b/>
                <w:bCs/>
              </w:rPr>
            </w:pPr>
            <w:r w:rsidRPr="007027D4">
              <w:rPr>
                <w:b/>
                <w:bCs/>
              </w:rPr>
              <w:t>В соответствии с указанным Законом несовершеннолетним запрещено</w:t>
            </w:r>
          </w:p>
          <w:p w:rsidR="007027D4" w:rsidRPr="007027D4" w:rsidRDefault="007027D4" w:rsidP="007027D4">
            <w:pPr>
              <w:jc w:val="center"/>
              <w:rPr>
                <w:b/>
                <w:bCs/>
              </w:rPr>
            </w:pPr>
            <w:r w:rsidRPr="007027D4">
              <w:rPr>
                <w:b/>
                <w:bCs/>
              </w:rPr>
              <w:t>находится в общественных местах в ночное время без сопровождения</w:t>
            </w:r>
          </w:p>
          <w:p w:rsidR="007027D4" w:rsidRPr="007027D4" w:rsidRDefault="007027D4" w:rsidP="007027D4">
            <w:pPr>
              <w:jc w:val="center"/>
              <w:rPr>
                <w:b/>
                <w:bCs/>
              </w:rPr>
            </w:pPr>
            <w:r w:rsidRPr="007027D4">
              <w:rPr>
                <w:b/>
                <w:bCs/>
              </w:rPr>
              <w:t>родителей:</w:t>
            </w:r>
          </w:p>
          <w:p w:rsidR="007027D4" w:rsidRPr="007027D4" w:rsidRDefault="007027D4" w:rsidP="007027D4">
            <w:pPr>
              <w:jc w:val="center"/>
              <w:rPr>
                <w:b/>
                <w:bCs/>
              </w:rPr>
            </w:pPr>
            <w:r w:rsidRPr="007027D4">
              <w:rPr>
                <w:b/>
                <w:bCs/>
              </w:rPr>
              <w:t>- в возрасте до шестнадцати лет – с 22 часов до 6 часов местного времени;</w:t>
            </w:r>
          </w:p>
          <w:p w:rsidR="007027D4" w:rsidRPr="007027D4" w:rsidRDefault="007027D4" w:rsidP="007027D4">
            <w:pPr>
              <w:jc w:val="center"/>
              <w:rPr>
                <w:b/>
                <w:bCs/>
              </w:rPr>
            </w:pPr>
            <w:r w:rsidRPr="007027D4">
              <w:rPr>
                <w:b/>
                <w:bCs/>
              </w:rPr>
              <w:t>Под общественными местами в данном случае понимаются места общего</w:t>
            </w:r>
          </w:p>
          <w:p w:rsidR="007027D4" w:rsidRPr="007027D4" w:rsidRDefault="007027D4" w:rsidP="007027D4">
            <w:pPr>
              <w:jc w:val="center"/>
              <w:rPr>
                <w:b/>
                <w:bCs/>
              </w:rPr>
            </w:pPr>
            <w:r w:rsidRPr="007027D4">
              <w:rPr>
                <w:b/>
                <w:bCs/>
              </w:rPr>
              <w:t>пользования, в том числе улицы, стадионы, парки, скверы, транспортные</w:t>
            </w:r>
          </w:p>
          <w:p w:rsidR="007027D4" w:rsidRPr="007027D4" w:rsidRDefault="007027D4" w:rsidP="007027D4">
            <w:pPr>
              <w:jc w:val="center"/>
              <w:rPr>
                <w:b/>
                <w:bCs/>
              </w:rPr>
            </w:pPr>
            <w:r w:rsidRPr="007027D4">
              <w:rPr>
                <w:b/>
                <w:bCs/>
              </w:rPr>
              <w:t>средства общего пользования, на объектах (на территориях, в помещениях)</w:t>
            </w:r>
          </w:p>
          <w:p w:rsidR="007027D4" w:rsidRPr="007027D4" w:rsidRDefault="007027D4" w:rsidP="007027D4">
            <w:pPr>
              <w:jc w:val="center"/>
              <w:rPr>
                <w:b/>
                <w:bCs/>
              </w:rPr>
            </w:pPr>
            <w:r w:rsidRPr="007027D4">
              <w:rPr>
                <w:b/>
                <w:bCs/>
              </w:rPr>
              <w:t xml:space="preserve">юридических лиц или граждан, осуществляющих </w:t>
            </w:r>
            <w:proofErr w:type="gramStart"/>
            <w:r w:rsidRPr="007027D4">
              <w:rPr>
                <w:b/>
                <w:bCs/>
              </w:rPr>
              <w:t>предпринимательскую</w:t>
            </w:r>
            <w:proofErr w:type="gramEnd"/>
          </w:p>
          <w:p w:rsidR="007027D4" w:rsidRPr="007027D4" w:rsidRDefault="007027D4" w:rsidP="007027D4">
            <w:pPr>
              <w:jc w:val="center"/>
              <w:rPr>
                <w:b/>
                <w:bCs/>
              </w:rPr>
            </w:pPr>
            <w:r w:rsidRPr="007027D4">
              <w:rPr>
                <w:b/>
                <w:bCs/>
              </w:rPr>
              <w:t>деятельность без образования юридического лица, которые предназначены</w:t>
            </w:r>
          </w:p>
          <w:p w:rsidR="007027D4" w:rsidRPr="007027D4" w:rsidRDefault="007027D4" w:rsidP="007027D4">
            <w:pPr>
              <w:jc w:val="center"/>
              <w:rPr>
                <w:b/>
                <w:bCs/>
              </w:rPr>
            </w:pPr>
            <w:r w:rsidRPr="007027D4">
              <w:rPr>
                <w:b/>
                <w:bCs/>
              </w:rPr>
              <w:t xml:space="preserve">для обеспечения доступа к сети Интернет, а также для реализации услуг </w:t>
            </w:r>
            <w:proofErr w:type="gramStart"/>
            <w:r w:rsidRPr="007027D4">
              <w:rPr>
                <w:b/>
                <w:bCs/>
              </w:rPr>
              <w:t>в</w:t>
            </w:r>
            <w:proofErr w:type="gramEnd"/>
          </w:p>
          <w:p w:rsidR="007027D4" w:rsidRPr="007027D4" w:rsidRDefault="007027D4" w:rsidP="007027D4">
            <w:pPr>
              <w:jc w:val="center"/>
              <w:rPr>
                <w:b/>
                <w:bCs/>
              </w:rPr>
            </w:pPr>
            <w:r w:rsidRPr="007027D4">
              <w:rPr>
                <w:b/>
                <w:bCs/>
              </w:rPr>
              <w:t xml:space="preserve">сфере торговли и общественного питания (организациях или пунктах), </w:t>
            </w:r>
            <w:proofErr w:type="gramStart"/>
            <w:r w:rsidRPr="007027D4">
              <w:rPr>
                <w:b/>
                <w:bCs/>
              </w:rPr>
              <w:t>для</w:t>
            </w:r>
            <w:proofErr w:type="gramEnd"/>
          </w:p>
          <w:p w:rsidR="007027D4" w:rsidRPr="007027D4" w:rsidRDefault="007027D4" w:rsidP="007027D4">
            <w:pPr>
              <w:jc w:val="center"/>
              <w:rPr>
                <w:b/>
                <w:bCs/>
              </w:rPr>
            </w:pPr>
            <w:r w:rsidRPr="007027D4">
              <w:rPr>
                <w:b/>
                <w:bCs/>
              </w:rPr>
              <w:t xml:space="preserve">развлечений, досуга, где в установленном законом порядке </w:t>
            </w:r>
            <w:proofErr w:type="gramStart"/>
            <w:r w:rsidRPr="007027D4">
              <w:rPr>
                <w:b/>
                <w:bCs/>
              </w:rPr>
              <w:t>предусмотрена</w:t>
            </w:r>
            <w:proofErr w:type="gramEnd"/>
          </w:p>
          <w:p w:rsidR="007027D4" w:rsidRPr="007027D4" w:rsidRDefault="007027D4" w:rsidP="007027D4">
            <w:pPr>
              <w:jc w:val="center"/>
              <w:rPr>
                <w:b/>
                <w:bCs/>
              </w:rPr>
            </w:pPr>
            <w:r w:rsidRPr="007027D4">
              <w:rPr>
                <w:b/>
                <w:bCs/>
              </w:rPr>
              <w:t>розничная продажа алкогольной продукции.</w:t>
            </w:r>
          </w:p>
          <w:p w:rsidR="007027D4" w:rsidRPr="007027D4" w:rsidRDefault="007027D4" w:rsidP="007027D4">
            <w:pPr>
              <w:jc w:val="center"/>
              <w:rPr>
                <w:b/>
                <w:bCs/>
              </w:rPr>
            </w:pPr>
            <w:r w:rsidRPr="007027D4">
              <w:rPr>
                <w:b/>
                <w:bCs/>
              </w:rPr>
              <w:t>ГДЕ НЕЛЬЗЯ НАХОДИТЬСЯ РЕБЕНКУ ДАЖЕ В ДНЕВНОЕ ВРЕМЯ И</w:t>
            </w:r>
          </w:p>
          <w:p w:rsidR="007027D4" w:rsidRPr="007027D4" w:rsidRDefault="007027D4" w:rsidP="007027D4">
            <w:pPr>
              <w:jc w:val="center"/>
              <w:rPr>
                <w:b/>
                <w:bCs/>
              </w:rPr>
            </w:pPr>
            <w:r w:rsidRPr="007027D4">
              <w:rPr>
                <w:b/>
                <w:bCs/>
              </w:rPr>
              <w:t>СО ВЗРОСЛЫМИ?</w:t>
            </w:r>
          </w:p>
          <w:p w:rsidR="007027D4" w:rsidRPr="007027D4" w:rsidRDefault="007027D4" w:rsidP="007027D4">
            <w:pPr>
              <w:jc w:val="center"/>
              <w:rPr>
                <w:b/>
                <w:bCs/>
              </w:rPr>
            </w:pPr>
            <w:r w:rsidRPr="007027D4">
              <w:rPr>
                <w:b/>
                <w:bCs/>
              </w:rPr>
              <w:t>Дети (лица, не достигшие возраста 18 лет) не могут находиться в любое</w:t>
            </w:r>
          </w:p>
          <w:p w:rsidR="007027D4" w:rsidRPr="007027D4" w:rsidRDefault="007027D4" w:rsidP="007027D4">
            <w:pPr>
              <w:jc w:val="center"/>
              <w:rPr>
                <w:b/>
                <w:bCs/>
              </w:rPr>
            </w:pPr>
            <w:proofErr w:type="gramStart"/>
            <w:r w:rsidRPr="007027D4">
              <w:rPr>
                <w:b/>
                <w:bCs/>
              </w:rPr>
              <w:t>время суток независимо от сопровождения их родителями (лицами, их</w:t>
            </w:r>
            <w:proofErr w:type="gramEnd"/>
          </w:p>
          <w:p w:rsidR="007027D4" w:rsidRPr="007027D4" w:rsidRDefault="007027D4" w:rsidP="007027D4">
            <w:pPr>
              <w:jc w:val="center"/>
              <w:rPr>
                <w:b/>
                <w:bCs/>
              </w:rPr>
            </w:pPr>
            <w:r w:rsidRPr="007027D4">
              <w:rPr>
                <w:b/>
                <w:bCs/>
              </w:rPr>
              <w:t xml:space="preserve">заменяющими) или лицами, осуществляющими мероприятия </w:t>
            </w:r>
            <w:proofErr w:type="gramStart"/>
            <w:r w:rsidRPr="007027D4">
              <w:rPr>
                <w:b/>
                <w:bCs/>
              </w:rPr>
              <w:t>по</w:t>
            </w:r>
            <w:proofErr w:type="gramEnd"/>
          </w:p>
          <w:p w:rsidR="007027D4" w:rsidRPr="007027D4" w:rsidRDefault="007027D4" w:rsidP="007027D4">
            <w:pPr>
              <w:jc w:val="center"/>
              <w:rPr>
                <w:b/>
                <w:bCs/>
              </w:rPr>
            </w:pPr>
            <w:r w:rsidRPr="007027D4">
              <w:rPr>
                <w:b/>
                <w:bCs/>
              </w:rPr>
              <w:t>образованию, воспитанию, развитию, охране здоровья, социальной защите и</w:t>
            </w:r>
          </w:p>
          <w:p w:rsidR="007027D4" w:rsidRPr="007027D4" w:rsidRDefault="007027D4" w:rsidP="007027D4">
            <w:pPr>
              <w:jc w:val="center"/>
              <w:rPr>
                <w:b/>
                <w:bCs/>
              </w:rPr>
            </w:pPr>
            <w:r w:rsidRPr="007027D4">
              <w:rPr>
                <w:b/>
                <w:bCs/>
              </w:rPr>
              <w:t>социальному обслуживанию детей, содействию их социальной адаптации,</w:t>
            </w:r>
          </w:p>
          <w:p w:rsidR="007027D4" w:rsidRPr="007027D4" w:rsidRDefault="007027D4" w:rsidP="007027D4">
            <w:pPr>
              <w:jc w:val="center"/>
              <w:rPr>
                <w:b/>
                <w:bCs/>
              </w:rPr>
            </w:pPr>
            <w:r w:rsidRPr="007027D4">
              <w:rPr>
                <w:b/>
                <w:bCs/>
              </w:rPr>
              <w:t xml:space="preserve">социальной реабилитации и подобные мероприятия с участием детей, </w:t>
            </w:r>
            <w:proofErr w:type="gramStart"/>
            <w:r w:rsidRPr="007027D4">
              <w:rPr>
                <w:b/>
                <w:bCs/>
              </w:rPr>
              <w:t>на</w:t>
            </w:r>
            <w:proofErr w:type="gramEnd"/>
          </w:p>
          <w:p w:rsidR="007027D4" w:rsidRPr="007027D4" w:rsidRDefault="007027D4" w:rsidP="007027D4">
            <w:pPr>
              <w:jc w:val="center"/>
              <w:rPr>
                <w:b/>
                <w:bCs/>
              </w:rPr>
            </w:pPr>
            <w:proofErr w:type="gramStart"/>
            <w:r w:rsidRPr="007027D4">
              <w:rPr>
                <w:b/>
                <w:bCs/>
              </w:rPr>
              <w:t>объектах</w:t>
            </w:r>
            <w:proofErr w:type="gramEnd"/>
            <w:r w:rsidRPr="007027D4">
              <w:rPr>
                <w:b/>
                <w:bCs/>
              </w:rPr>
              <w:t xml:space="preserve"> (на территориях, в помещениях) юридических лиц или граждан,</w:t>
            </w:r>
          </w:p>
          <w:p w:rsidR="007027D4" w:rsidRPr="007027D4" w:rsidRDefault="007027D4" w:rsidP="007027D4">
            <w:pPr>
              <w:jc w:val="center"/>
              <w:rPr>
                <w:b/>
                <w:bCs/>
              </w:rPr>
            </w:pPr>
            <w:proofErr w:type="gramStart"/>
            <w:r w:rsidRPr="007027D4">
              <w:rPr>
                <w:b/>
                <w:bCs/>
              </w:rPr>
              <w:t>осуществляющих</w:t>
            </w:r>
            <w:proofErr w:type="gramEnd"/>
            <w:r w:rsidRPr="007027D4">
              <w:rPr>
                <w:b/>
                <w:bCs/>
              </w:rPr>
              <w:t xml:space="preserve"> предпринимательскую деятельность без образования</w:t>
            </w:r>
          </w:p>
          <w:p w:rsidR="007027D4" w:rsidRPr="007027D4" w:rsidRDefault="007027D4" w:rsidP="007027D4">
            <w:pPr>
              <w:jc w:val="center"/>
              <w:rPr>
                <w:b/>
                <w:bCs/>
              </w:rPr>
            </w:pPr>
            <w:r w:rsidRPr="007027D4">
              <w:rPr>
                <w:b/>
                <w:bCs/>
              </w:rPr>
              <w:t>юридического лица, которые предназначены для реализации товаров только</w:t>
            </w:r>
          </w:p>
          <w:p w:rsidR="007027D4" w:rsidRPr="007027D4" w:rsidRDefault="007027D4" w:rsidP="007027D4">
            <w:pPr>
              <w:jc w:val="center"/>
              <w:rPr>
                <w:b/>
                <w:bCs/>
              </w:rPr>
            </w:pPr>
            <w:r w:rsidRPr="007027D4">
              <w:rPr>
                <w:b/>
                <w:bCs/>
              </w:rPr>
              <w:t>сексуального характера, в пивных ресторанах, винных барах, пивных барах,</w:t>
            </w:r>
          </w:p>
          <w:p w:rsidR="007027D4" w:rsidRPr="007027D4" w:rsidRDefault="007027D4" w:rsidP="007027D4">
            <w:pPr>
              <w:jc w:val="center"/>
              <w:rPr>
                <w:b/>
                <w:bCs/>
              </w:rPr>
            </w:pPr>
            <w:r w:rsidRPr="007027D4">
              <w:rPr>
                <w:b/>
                <w:bCs/>
              </w:rPr>
              <w:t>рюмочных, в других местах, которые предназначены для реализации только</w:t>
            </w:r>
          </w:p>
          <w:p w:rsidR="007027D4" w:rsidRPr="007027D4" w:rsidRDefault="007027D4" w:rsidP="007027D4">
            <w:pPr>
              <w:jc w:val="center"/>
              <w:rPr>
                <w:b/>
                <w:bCs/>
              </w:rPr>
            </w:pPr>
            <w:r w:rsidRPr="007027D4">
              <w:rPr>
                <w:b/>
                <w:bCs/>
              </w:rPr>
              <w:t>алкогольной продукции.</w:t>
            </w:r>
          </w:p>
          <w:p w:rsidR="007027D4" w:rsidRPr="007027D4" w:rsidRDefault="007027D4" w:rsidP="007027D4">
            <w:pPr>
              <w:jc w:val="center"/>
              <w:rPr>
                <w:b/>
                <w:bCs/>
              </w:rPr>
            </w:pPr>
            <w:r w:rsidRPr="007027D4">
              <w:rPr>
                <w:b/>
                <w:bCs/>
              </w:rPr>
              <w:t>КАКИЕ МЕРЫ НАКАЗАНИЯ ЗА НАРУШЕНИЕ ТРЕБОВАНИЙ</w:t>
            </w:r>
          </w:p>
          <w:p w:rsidR="007027D4" w:rsidRPr="007027D4" w:rsidRDefault="007027D4" w:rsidP="007027D4">
            <w:pPr>
              <w:jc w:val="center"/>
              <w:rPr>
                <w:b/>
                <w:bCs/>
              </w:rPr>
            </w:pPr>
            <w:r w:rsidRPr="007027D4">
              <w:rPr>
                <w:b/>
                <w:bCs/>
              </w:rPr>
              <w:t>ЗАКОНА?</w:t>
            </w:r>
          </w:p>
          <w:p w:rsidR="007027D4" w:rsidRPr="007027D4" w:rsidRDefault="007027D4" w:rsidP="007027D4">
            <w:pPr>
              <w:jc w:val="center"/>
              <w:rPr>
                <w:b/>
                <w:bCs/>
              </w:rPr>
            </w:pPr>
            <w:r w:rsidRPr="007027D4">
              <w:rPr>
                <w:b/>
                <w:bCs/>
              </w:rPr>
              <w:t>При выявлении несовершеннолетних в ночное время без сопровождения</w:t>
            </w:r>
          </w:p>
          <w:p w:rsidR="007027D4" w:rsidRPr="007027D4" w:rsidRDefault="007027D4" w:rsidP="007027D4">
            <w:pPr>
              <w:jc w:val="center"/>
              <w:rPr>
                <w:b/>
                <w:bCs/>
              </w:rPr>
            </w:pPr>
            <w:r w:rsidRPr="007027D4">
              <w:rPr>
                <w:b/>
                <w:bCs/>
              </w:rPr>
              <w:t xml:space="preserve">законных представителей, а также в общественных местах, присутствие </w:t>
            </w:r>
            <w:proofErr w:type="gramStart"/>
            <w:r w:rsidRPr="007027D4">
              <w:rPr>
                <w:b/>
                <w:bCs/>
              </w:rPr>
              <w:t>в</w:t>
            </w:r>
            <w:proofErr w:type="gramEnd"/>
          </w:p>
          <w:p w:rsidR="007027D4" w:rsidRPr="007027D4" w:rsidRDefault="007027D4" w:rsidP="007027D4">
            <w:pPr>
              <w:jc w:val="center"/>
              <w:rPr>
                <w:b/>
                <w:bCs/>
              </w:rPr>
            </w:pPr>
            <w:proofErr w:type="gramStart"/>
            <w:r w:rsidRPr="007027D4">
              <w:rPr>
                <w:b/>
                <w:bCs/>
              </w:rPr>
              <w:t>которых может причинить вред здоровью детей, их психическому,</w:t>
            </w:r>
            <w:proofErr w:type="gramEnd"/>
          </w:p>
          <w:p w:rsidR="007027D4" w:rsidRPr="007027D4" w:rsidRDefault="007027D4" w:rsidP="007027D4">
            <w:pPr>
              <w:jc w:val="center"/>
              <w:rPr>
                <w:b/>
                <w:bCs/>
              </w:rPr>
            </w:pPr>
            <w:r w:rsidRPr="007027D4">
              <w:rPr>
                <w:b/>
                <w:bCs/>
              </w:rPr>
              <w:t xml:space="preserve">физическому, нравственному, духовному развитию, - </w:t>
            </w:r>
            <w:proofErr w:type="gramStart"/>
            <w:r w:rsidRPr="007027D4">
              <w:rPr>
                <w:b/>
                <w:bCs/>
              </w:rPr>
              <w:t>законные</w:t>
            </w:r>
            <w:proofErr w:type="gramEnd"/>
          </w:p>
          <w:p w:rsidR="007027D4" w:rsidRPr="007027D4" w:rsidRDefault="007027D4" w:rsidP="007027D4">
            <w:pPr>
              <w:jc w:val="center"/>
              <w:rPr>
                <w:b/>
                <w:bCs/>
              </w:rPr>
            </w:pPr>
            <w:r w:rsidRPr="007027D4">
              <w:rPr>
                <w:b/>
                <w:bCs/>
              </w:rPr>
              <w:t xml:space="preserve">представители несовершеннолетних будут привлечены к </w:t>
            </w:r>
            <w:proofErr w:type="gramStart"/>
            <w:r w:rsidRPr="007027D4">
              <w:rPr>
                <w:b/>
                <w:bCs/>
              </w:rPr>
              <w:t>административной</w:t>
            </w:r>
            <w:proofErr w:type="gramEnd"/>
          </w:p>
          <w:p w:rsidR="007027D4" w:rsidRPr="007027D4" w:rsidRDefault="007027D4" w:rsidP="007027D4">
            <w:pPr>
              <w:jc w:val="center"/>
              <w:rPr>
                <w:b/>
                <w:bCs/>
              </w:rPr>
            </w:pPr>
            <w:r w:rsidRPr="007027D4">
              <w:rPr>
                <w:b/>
                <w:bCs/>
              </w:rPr>
              <w:t>ответственности в соответствии с ч.1 ст. 5.35</w:t>
            </w:r>
            <w:proofErr w:type="gramStart"/>
            <w:r w:rsidRPr="007027D4">
              <w:rPr>
                <w:b/>
                <w:bCs/>
              </w:rPr>
              <w:t xml:space="preserve"> К</w:t>
            </w:r>
            <w:proofErr w:type="gramEnd"/>
            <w:r w:rsidRPr="007027D4">
              <w:rPr>
                <w:b/>
                <w:bCs/>
              </w:rPr>
              <w:t xml:space="preserve"> РФ об АП (неисполнение или</w:t>
            </w:r>
          </w:p>
          <w:p w:rsidR="007027D4" w:rsidRPr="007027D4" w:rsidRDefault="007027D4" w:rsidP="007027D4">
            <w:pPr>
              <w:jc w:val="center"/>
              <w:rPr>
                <w:b/>
                <w:bCs/>
              </w:rPr>
            </w:pPr>
            <w:r w:rsidRPr="007027D4">
              <w:rPr>
                <w:b/>
                <w:bCs/>
              </w:rPr>
              <w:lastRenderedPageBreak/>
              <w:t>ненадлежащее исполнение родителями или иными законными</w:t>
            </w:r>
          </w:p>
          <w:p w:rsidR="007027D4" w:rsidRPr="007027D4" w:rsidRDefault="007027D4" w:rsidP="007027D4">
            <w:pPr>
              <w:jc w:val="center"/>
              <w:rPr>
                <w:b/>
                <w:bCs/>
              </w:rPr>
            </w:pPr>
            <w:r w:rsidRPr="007027D4">
              <w:rPr>
                <w:b/>
                <w:bCs/>
              </w:rPr>
              <w:t>представителями несовершеннолетних обязанностей по содержанию,</w:t>
            </w:r>
          </w:p>
          <w:p w:rsidR="007027D4" w:rsidRPr="007027D4" w:rsidRDefault="007027D4" w:rsidP="007027D4">
            <w:pPr>
              <w:jc w:val="center"/>
              <w:rPr>
                <w:b/>
                <w:bCs/>
              </w:rPr>
            </w:pPr>
            <w:r w:rsidRPr="007027D4">
              <w:rPr>
                <w:b/>
                <w:bCs/>
              </w:rPr>
              <w:t>воспитанию, обучению, защите прав и интересов несовершеннолетних -</w:t>
            </w:r>
          </w:p>
          <w:p w:rsidR="007027D4" w:rsidRPr="007027D4" w:rsidRDefault="007027D4" w:rsidP="007027D4">
            <w:pPr>
              <w:jc w:val="center"/>
              <w:rPr>
                <w:b/>
                <w:bCs/>
              </w:rPr>
            </w:pPr>
            <w:r w:rsidRPr="007027D4">
              <w:rPr>
                <w:b/>
                <w:bCs/>
              </w:rPr>
              <w:t>влечет предупреждение или наложение административного штрафа в размере</w:t>
            </w:r>
          </w:p>
          <w:p w:rsidR="007027D4" w:rsidRPr="007027D4" w:rsidRDefault="007027D4" w:rsidP="007027D4">
            <w:pPr>
              <w:jc w:val="center"/>
              <w:rPr>
                <w:b/>
                <w:bCs/>
              </w:rPr>
            </w:pPr>
            <w:r w:rsidRPr="007027D4">
              <w:rPr>
                <w:b/>
                <w:bCs/>
              </w:rPr>
              <w:t>от ста до пятисот рублей).</w:t>
            </w:r>
          </w:p>
        </w:tc>
      </w:tr>
    </w:tbl>
    <w:p w:rsidR="007027D4" w:rsidRPr="002908E1" w:rsidRDefault="007027D4" w:rsidP="002908E1">
      <w:pPr>
        <w:spacing w:before="100" w:beforeAutospacing="1" w:after="100" w:afterAutospacing="1"/>
      </w:pPr>
    </w:p>
    <w:p w:rsidR="002908E1" w:rsidRPr="002908E1" w:rsidRDefault="002908E1" w:rsidP="002908E1">
      <w:pPr>
        <w:jc w:val="both"/>
        <w:rPr>
          <w:b/>
        </w:rPr>
      </w:pPr>
      <w:r w:rsidRPr="002908E1">
        <w:rPr>
          <w:b/>
        </w:rPr>
        <w:t xml:space="preserve">Решение: </w:t>
      </w:r>
    </w:p>
    <w:p w:rsidR="002908E1" w:rsidRPr="002908E1" w:rsidRDefault="002908E1" w:rsidP="002908E1">
      <w:r w:rsidRPr="002908E1">
        <w:t xml:space="preserve">1. Работу с детьми и родителями  по </w:t>
      </w:r>
      <w:proofErr w:type="spellStart"/>
      <w:r w:rsidRPr="002908E1">
        <w:t>кибербезопасности</w:t>
      </w:r>
      <w:proofErr w:type="spellEnd"/>
      <w:r w:rsidRPr="002908E1">
        <w:t xml:space="preserve"> считать удовлетворительной.</w:t>
      </w:r>
    </w:p>
    <w:p w:rsidR="002908E1" w:rsidRPr="002908E1" w:rsidRDefault="002908E1" w:rsidP="002908E1">
      <w:r w:rsidRPr="002908E1">
        <w:t>2. Классным руководителям проверить ведение журналов по технике безопасности.</w:t>
      </w:r>
    </w:p>
    <w:p w:rsidR="002908E1" w:rsidRPr="002908E1" w:rsidRDefault="002908E1" w:rsidP="002908E1">
      <w:r w:rsidRPr="002908E1">
        <w:t>3. Классным руководителям, своевременно проводить инструктаж по ТБ.</w:t>
      </w:r>
    </w:p>
    <w:p w:rsidR="002908E1" w:rsidRPr="00F4329A" w:rsidRDefault="002908E1" w:rsidP="002908E1">
      <w:pPr>
        <w:pStyle w:val="a3"/>
        <w:rPr>
          <w:b/>
        </w:rPr>
      </w:pPr>
    </w:p>
    <w:p w:rsidR="00DE7D89" w:rsidRPr="00F4329A" w:rsidRDefault="00DE7D89" w:rsidP="00163F97"/>
    <w:p w:rsidR="00DE7D89" w:rsidRPr="00F4329A" w:rsidRDefault="00DE7D89" w:rsidP="00163F97">
      <w:pPr>
        <w:ind w:left="360"/>
      </w:pPr>
      <w:r w:rsidRPr="00F4329A">
        <w:t>Проголосовало:</w:t>
      </w:r>
    </w:p>
    <w:p w:rsidR="00DE7D89" w:rsidRPr="00F4329A" w:rsidRDefault="002425D0" w:rsidP="00163F97">
      <w:pPr>
        <w:ind w:left="360"/>
      </w:pPr>
      <w:r w:rsidRPr="00F4329A">
        <w:t>за -25</w:t>
      </w:r>
      <w:r w:rsidR="00DE7D89" w:rsidRPr="00F4329A">
        <w:t xml:space="preserve"> человек</w:t>
      </w:r>
    </w:p>
    <w:p w:rsidR="00DE7D89" w:rsidRPr="00F4329A" w:rsidRDefault="00DE7D89" w:rsidP="00163F97">
      <w:pPr>
        <w:ind w:left="360"/>
      </w:pPr>
      <w:r w:rsidRPr="00F4329A">
        <w:t>против – нет</w:t>
      </w:r>
    </w:p>
    <w:p w:rsidR="00DE7D89" w:rsidRPr="00F4329A" w:rsidRDefault="00DE7D89" w:rsidP="00163F97">
      <w:pPr>
        <w:ind w:left="360"/>
      </w:pPr>
      <w:r w:rsidRPr="00F4329A">
        <w:t>воздержались – нет</w:t>
      </w:r>
    </w:p>
    <w:p w:rsidR="00DE7D89" w:rsidRPr="00F4329A" w:rsidRDefault="00DE7D89" w:rsidP="00DE7D89">
      <w:pPr>
        <w:ind w:left="360"/>
        <w:jc w:val="both"/>
      </w:pPr>
    </w:p>
    <w:p w:rsidR="00DE7D89" w:rsidRPr="00F4329A" w:rsidRDefault="00DE7D89" w:rsidP="00DE7D89">
      <w:r w:rsidRPr="00F4329A">
        <w:t xml:space="preserve">Председатель                                                                        </w:t>
      </w:r>
      <w:proofErr w:type="spellStart"/>
      <w:r w:rsidR="002425D0" w:rsidRPr="00F4329A">
        <w:t>Бирюлина</w:t>
      </w:r>
      <w:proofErr w:type="spellEnd"/>
      <w:r w:rsidR="002425D0" w:rsidRPr="00F4329A">
        <w:t xml:space="preserve"> В.С.</w:t>
      </w:r>
    </w:p>
    <w:p w:rsidR="00DE7D89" w:rsidRPr="00F4329A" w:rsidRDefault="00DE7D89" w:rsidP="00DE7D89">
      <w:r w:rsidRPr="00F4329A">
        <w:t xml:space="preserve">Секретарь                                                                              </w:t>
      </w:r>
      <w:r w:rsidR="002425D0" w:rsidRPr="00F4329A">
        <w:t>Голубева Г.Г.</w:t>
      </w:r>
    </w:p>
    <w:p w:rsidR="006B6BC9" w:rsidRPr="00F4329A" w:rsidRDefault="006B6BC9"/>
    <w:sectPr w:rsidR="006B6BC9" w:rsidRPr="00F4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826"/>
    <w:multiLevelType w:val="multilevel"/>
    <w:tmpl w:val="2326AB48"/>
    <w:lvl w:ilvl="0">
      <w:start w:val="1"/>
      <w:numFmt w:val="decimal"/>
      <w:lvlText w:val="%1."/>
      <w:lvlJc w:val="left"/>
      <w:pPr>
        <w:ind w:left="1129" w:hanging="278"/>
        <w:jc w:val="right"/>
      </w:pPr>
      <w:rPr>
        <w:rFonts w:hint="default"/>
        <w:spacing w:val="0"/>
        <w:w w:val="94"/>
        <w:lang w:val="ru-RU" w:eastAsia="en-US" w:bidi="ar-SA"/>
      </w:rPr>
    </w:lvl>
    <w:lvl w:ilvl="1">
      <w:start w:val="1"/>
      <w:numFmt w:val="decimal"/>
      <w:lvlText w:val="%1.%2."/>
      <w:lvlJc w:val="left"/>
      <w:pPr>
        <w:ind w:left="124" w:hanging="629"/>
        <w:jc w:val="left"/>
      </w:pPr>
      <w:rPr>
        <w:rFonts w:hint="default"/>
        <w:spacing w:val="0"/>
        <w:w w:val="94"/>
        <w:lang w:val="ru-RU" w:eastAsia="en-US" w:bidi="ar-SA"/>
      </w:rPr>
    </w:lvl>
    <w:lvl w:ilvl="2">
      <w:start w:val="1"/>
      <w:numFmt w:val="decimal"/>
      <w:lvlText w:val="%1.%2.%3"/>
      <w:lvlJc w:val="left"/>
      <w:pPr>
        <w:ind w:left="1380" w:hanging="629"/>
        <w:jc w:val="left"/>
      </w:pPr>
      <w:rPr>
        <w:rFonts w:hint="default"/>
        <w:spacing w:val="0"/>
        <w:w w:val="93"/>
        <w:lang w:val="ru-RU" w:eastAsia="en-US" w:bidi="ar-SA"/>
      </w:rPr>
    </w:lvl>
    <w:lvl w:ilvl="3">
      <w:numFmt w:val="bullet"/>
      <w:lvlText w:val="•"/>
      <w:lvlJc w:val="left"/>
      <w:pPr>
        <w:ind w:left="120" w:hanging="629"/>
      </w:pPr>
      <w:rPr>
        <w:rFonts w:hint="default"/>
        <w:lang w:val="ru-RU" w:eastAsia="en-US" w:bidi="ar-SA"/>
      </w:rPr>
    </w:lvl>
    <w:lvl w:ilvl="4">
      <w:numFmt w:val="bullet"/>
      <w:lvlText w:val="•"/>
      <w:lvlJc w:val="left"/>
      <w:pPr>
        <w:ind w:left="1020" w:hanging="629"/>
      </w:pPr>
      <w:rPr>
        <w:rFonts w:hint="default"/>
        <w:lang w:val="ru-RU" w:eastAsia="en-US" w:bidi="ar-SA"/>
      </w:rPr>
    </w:lvl>
    <w:lvl w:ilvl="5">
      <w:numFmt w:val="bullet"/>
      <w:lvlText w:val="•"/>
      <w:lvlJc w:val="left"/>
      <w:pPr>
        <w:ind w:left="1240" w:hanging="629"/>
      </w:pPr>
      <w:rPr>
        <w:rFonts w:hint="default"/>
        <w:lang w:val="ru-RU" w:eastAsia="en-US" w:bidi="ar-SA"/>
      </w:rPr>
    </w:lvl>
    <w:lvl w:ilvl="6">
      <w:numFmt w:val="bullet"/>
      <w:lvlText w:val="•"/>
      <w:lvlJc w:val="left"/>
      <w:pPr>
        <w:ind w:left="1380" w:hanging="629"/>
      </w:pPr>
      <w:rPr>
        <w:rFonts w:hint="default"/>
        <w:lang w:val="ru-RU" w:eastAsia="en-US" w:bidi="ar-SA"/>
      </w:rPr>
    </w:lvl>
    <w:lvl w:ilvl="7">
      <w:numFmt w:val="bullet"/>
      <w:lvlText w:val="•"/>
      <w:lvlJc w:val="left"/>
      <w:pPr>
        <w:ind w:left="3353" w:hanging="629"/>
      </w:pPr>
      <w:rPr>
        <w:rFonts w:hint="default"/>
        <w:lang w:val="ru-RU" w:eastAsia="en-US" w:bidi="ar-SA"/>
      </w:rPr>
    </w:lvl>
    <w:lvl w:ilvl="8">
      <w:numFmt w:val="bullet"/>
      <w:lvlText w:val="•"/>
      <w:lvlJc w:val="left"/>
      <w:pPr>
        <w:ind w:left="5327" w:hanging="629"/>
      </w:pPr>
      <w:rPr>
        <w:rFonts w:hint="default"/>
        <w:lang w:val="ru-RU" w:eastAsia="en-US" w:bidi="ar-SA"/>
      </w:rPr>
    </w:lvl>
  </w:abstractNum>
  <w:abstractNum w:abstractNumId="1">
    <w:nsid w:val="206D33B3"/>
    <w:multiLevelType w:val="hybridMultilevel"/>
    <w:tmpl w:val="CA8AAA0C"/>
    <w:lvl w:ilvl="0" w:tplc="0419000F">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65040"/>
    <w:multiLevelType w:val="hybridMultilevel"/>
    <w:tmpl w:val="F202E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3F5C62"/>
    <w:multiLevelType w:val="multilevel"/>
    <w:tmpl w:val="E4DC8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DC"/>
    <w:rsid w:val="00163F97"/>
    <w:rsid w:val="001E6FDC"/>
    <w:rsid w:val="002425D0"/>
    <w:rsid w:val="002908E1"/>
    <w:rsid w:val="006B6BC9"/>
    <w:rsid w:val="007027D4"/>
    <w:rsid w:val="008265E1"/>
    <w:rsid w:val="00DE7D89"/>
    <w:rsid w:val="00F4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F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D89"/>
    <w:pPr>
      <w:spacing w:before="100" w:beforeAutospacing="1" w:after="100" w:afterAutospacing="1"/>
    </w:pPr>
  </w:style>
  <w:style w:type="paragraph" w:customStyle="1" w:styleId="c0">
    <w:name w:val="c0"/>
    <w:basedOn w:val="a"/>
    <w:uiPriority w:val="99"/>
    <w:rsid w:val="00DE7D89"/>
    <w:pPr>
      <w:spacing w:before="100" w:beforeAutospacing="1" w:after="100" w:afterAutospacing="1"/>
    </w:pPr>
  </w:style>
  <w:style w:type="paragraph" w:customStyle="1" w:styleId="c12">
    <w:name w:val="c12"/>
    <w:basedOn w:val="a"/>
    <w:uiPriority w:val="99"/>
    <w:rsid w:val="00DE7D89"/>
    <w:pPr>
      <w:spacing w:before="100" w:beforeAutospacing="1" w:after="100" w:afterAutospacing="1"/>
    </w:pPr>
  </w:style>
  <w:style w:type="character" w:customStyle="1" w:styleId="c6">
    <w:name w:val="c6"/>
    <w:rsid w:val="00DE7D89"/>
  </w:style>
  <w:style w:type="table" w:styleId="a4">
    <w:name w:val="Table Grid"/>
    <w:basedOn w:val="a1"/>
    <w:uiPriority w:val="59"/>
    <w:rsid w:val="00702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F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D89"/>
    <w:pPr>
      <w:spacing w:before="100" w:beforeAutospacing="1" w:after="100" w:afterAutospacing="1"/>
    </w:pPr>
  </w:style>
  <w:style w:type="paragraph" w:customStyle="1" w:styleId="c0">
    <w:name w:val="c0"/>
    <w:basedOn w:val="a"/>
    <w:uiPriority w:val="99"/>
    <w:rsid w:val="00DE7D89"/>
    <w:pPr>
      <w:spacing w:before="100" w:beforeAutospacing="1" w:after="100" w:afterAutospacing="1"/>
    </w:pPr>
  </w:style>
  <w:style w:type="paragraph" w:customStyle="1" w:styleId="c12">
    <w:name w:val="c12"/>
    <w:basedOn w:val="a"/>
    <w:uiPriority w:val="99"/>
    <w:rsid w:val="00DE7D89"/>
    <w:pPr>
      <w:spacing w:before="100" w:beforeAutospacing="1" w:after="100" w:afterAutospacing="1"/>
    </w:pPr>
  </w:style>
  <w:style w:type="character" w:customStyle="1" w:styleId="c6">
    <w:name w:val="c6"/>
    <w:rsid w:val="00DE7D89"/>
  </w:style>
  <w:style w:type="table" w:styleId="a4">
    <w:name w:val="Table Grid"/>
    <w:basedOn w:val="a1"/>
    <w:uiPriority w:val="59"/>
    <w:rsid w:val="00702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67480">
      <w:bodyDiv w:val="1"/>
      <w:marLeft w:val="0"/>
      <w:marRight w:val="0"/>
      <w:marTop w:val="0"/>
      <w:marBottom w:val="0"/>
      <w:divBdr>
        <w:top w:val="none" w:sz="0" w:space="0" w:color="auto"/>
        <w:left w:val="none" w:sz="0" w:space="0" w:color="auto"/>
        <w:bottom w:val="none" w:sz="0" w:space="0" w:color="auto"/>
        <w:right w:val="none" w:sz="0" w:space="0" w:color="auto"/>
      </w:divBdr>
    </w:div>
    <w:div w:id="9897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2186</Words>
  <Characters>12465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dc:creator>
  <cp:keywords/>
  <dc:description/>
  <cp:lastModifiedBy>VOSP</cp:lastModifiedBy>
  <cp:revision>4</cp:revision>
  <dcterms:created xsi:type="dcterms:W3CDTF">2026-01-12T06:57:00Z</dcterms:created>
  <dcterms:modified xsi:type="dcterms:W3CDTF">2026-04-01T11:28:00Z</dcterms:modified>
</cp:coreProperties>
</file>