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F4" w:rsidRPr="00A525F4" w:rsidRDefault="00A525F4" w:rsidP="00A525F4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  <w:lang w:eastAsia="x-none"/>
        </w:rPr>
        <w:t>152. </w:t>
      </w:r>
      <w:r w:rsidR="00620A29">
        <w:rPr>
          <w:rFonts w:ascii="Times New Roman" w:eastAsia="SchoolBookSanPin" w:hAnsi="Times New Roman" w:cs="Times New Roman"/>
          <w:sz w:val="28"/>
          <w:szCs w:val="28"/>
          <w:lang w:eastAsia="x-none"/>
        </w:rPr>
        <w:t>Р</w:t>
      </w:r>
      <w:r w:rsidRPr="00A525F4">
        <w:rPr>
          <w:rFonts w:ascii="Times New Roman" w:eastAsia="SchoolBookSanPin" w:hAnsi="Times New Roman" w:cs="Times New Roman"/>
          <w:sz w:val="28"/>
          <w:szCs w:val="28"/>
          <w:lang w:eastAsia="x-none"/>
        </w:rPr>
        <w:t>абочая программа по учебному предмету «География».</w:t>
      </w:r>
      <w:r w:rsidRPr="00A525F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152.1. </w:t>
      </w:r>
      <w:r w:rsidR="00620A29">
        <w:rPr>
          <w:rFonts w:ascii="Times New Roman" w:eastAsia="SchoolBookSanPin" w:hAnsi="Times New Roman" w:cs="Times New Roman"/>
          <w:sz w:val="28"/>
          <w:szCs w:val="28"/>
        </w:rPr>
        <w:t>Р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абочая программа по учебному предмету «География» (предметная область «Общественно-научные предметы») (далее соответственно – программа по географии, география) включает пояснительную записку, содержание обучения, планируемые результаты освоения программы по географии.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152.2. 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Пояснительная записка.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152.2.1. Программа по географии составлена на основе требований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 результатам освоения ООП ООО, представленных в ФГОС ООО, а также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152.2.2. Программа по географии отражает основные требования ФГОС ООО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 личностным, метапредметным и предметным результатам освоения образовательных программ.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152.2.3. 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с учётом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межпредметных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и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внутрипредметных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связей, логики учебного процесса, возрастных особенностей обучающихся; определяет возможности предмета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152.2.4. География ‒ предмет, формирующий у обучающихся систему комплексных социально ориентированных знаний о Земле как планете людей,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об основных закономерностях развития природы, о размещении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населения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хозяйства, об особенностях и о динамике основных природных, экологических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социально-экономических процессов, о проблемах взаимодействия природы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общества, географических подходах к устойчивому развитию территорий.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152.2.5. Содержание географии на уровне основного общего образования является базой для реализации краеведческого подхода в обучении, изучения географических закономерностей, теорий, законов и гипотез на уровне среднего общего образования, базовым звеном в системе непрерывного географического образования, основой для последующей уровневой дифференциации.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152.2.6. Изучение географии в общем образовании направлено на достижение следующих целей: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воспитание экологической культуры, соответствующей современному уровню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геоэкологического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мышления на основе освоения знаний о взаимосвязях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природных комплексах,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ресурсов, формирование способности поиска и применения различных источников географической информации, в том числе ресурсов информационно-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телекомуникационной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сети «Интернет», для описания, характеристики</w:t>
      </w:r>
      <w:bookmarkStart w:id="0" w:name="_GoBack"/>
      <w:bookmarkEnd w:id="0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и оценки разнообразных географических явлений и процессов, жизненных ситуаций;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формирование комплекса практико-ориентированных географических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современном поликультурном, полиэтничном и многоконфессиональном мире;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формирование географических знаний и умений, необходимых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152.2.7. Освоение содержания географии на уровне основного общего образования происходит с использованием географических знаний и умений, сформированных ранее в рамках учебного предмета «Окружающий мир».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152.2.8. Общее число часов, рекомендованных для изучения географии –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272 часа: по одному часу в неделю в 5 и 6 классах и по 2 часа в 7, 8 и 9 классах.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3. Содержание обучения географии в 5 классе.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3.1. Географическое изучение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3.1.1. Введение. География ‒ наука о планете Земля.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Что изучает география? Географические объекты, процессы и явления.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работа.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Организация фенологических наблюдений в природе: планирование, участие в групповой работе, форма систематизации данных».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152.3.1.2. История географических открытий.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Пифея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Эпоха Великих географических открытий. Три пути в Индию. Открытие Нового света ‒ экспедиция Х. Колумба. Первое кругосветное плавание ‒ экспедиция Ф. Магеллана. Значение Великих географических открытий. Карта мира после эпохи Великих географических открытий.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Географические открытия 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вв. Поиски Южной Земли ‒ открытие Австралии. Русские путешественники и мореплаватели на северо-востоке Азии. Первая русская кругосветная экспедиция (Русская экспедиция Ф.Ф. Беллинсгаузена, М.П. Лазарева ‒ открытие Антарктиды).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Обозначение на контурной карте географических объектов, открытых в разные периоды», «Сравнение карт Эратосфена, Птолемея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современных карт по предложенным учителем вопросам».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152.3.2. Изображения земной поверхности.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152.3.2.1. Планы местности.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Азимут.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Определение направлений и расстояний по плану местности», «Составление описания маршрута по плану местности».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152.3.2.2. Географические карты.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нулевой меридиан. Географические координаты. Географическая широта и географическая долгота, их определение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глобусе и картах. Определение расстояний по глобусу.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Определение направлений и расстояний по карте полушарий», «Определение географических координат объектов и определение объектов по их географическим координатам».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152.3.3. Земля ‒ планета Солнечной системы.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Влияние Космоса на Землю и жизнь людей.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«В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ыявление закономерностей изменения продолжительности дня и высоты Солнца над горизонтом в зависимости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от географической широты и времени года на территории России».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152.3.4. Оболочки Земли. Литосфера ‒ каменная оболочка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152.3.4.1. Литосфера ‒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коры: минералы и горные породы. Образование горных пород. Магматические, осадочные и метаморфические горные породы.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Рельеф земной поверхности и методы его изучения. Планетарные формы рельефа ‒ материки и впадины океанов. Формы рельефа суши: горы и равнины. Различие гор по высоте, высочайшие горные системы мира. Разнообразие равнин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высоте. Формы равнинного рельефа, крупнейшие по площади равнины мира.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 ней экологические проблемы.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его рельеф.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Описание горной системы или равнины по физической карте».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Заключение.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Практикум «Сезонные изменения в природе своей местности».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Сезонные изменения продолжительности светового дня и высоты Солнца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над горизонтом, температуры воздуха, поверхностных вод, растительного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животного мира.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Анализ результатов фенологических наблюдений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наблюдений за погодой».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4. Содержание обучения географии в 6 классе.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4.1.Оболочки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4.1.1. Гидросфера ‒ водная оболочка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Гидросфера и методы её изучения. Части гидросферы. Мировой круговорот воды. Значение гидросферы.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Исследования вод Мирового океана. Профессия океанолог. Солёность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его части. Движения вод Мирового океана: волны; течения, приливы и отливы. Стихийные явления в Мировом океане. Способы изучения и наблюдения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за загрязнением вод Мирового океана.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Воды суши. Способы изображения внутренних вод на картах.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Реки: горные и равнинные. Речная система, бассейн, водораздел. Пороги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водопады. Питание и режим реки.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Озёра. Происхождение озёрных котловин. Питание озёр. Озёра сточные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бессточные. Профессия гидролог. Природные ледники: горные и покровные. Профессия гляциолог.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Подземные воды (грунтовые, межпластовые, артезианские),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их происхождение, условия залегания и использования. Условия образования межпластовых вод. Минеральные источники.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Многолетняя мерзлота. Болота, их образование.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Стихийные явления в гидросфере, методы наблюдения и защиты.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Человек и гидросфера. Использование человеком энергии воды.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Использование космических методов в исследовании влияния человека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 гидросферу.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Сравнение двух рек (России и мира) по заданным признакам», «Характеристика одного из крупнейших озёр России по плану в форме презентации», «Составление перечня поверхностных водных объектов своего края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их систематизация в форме таблицы».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4.1.2. Атмосфера ‒ воздушная оболочка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Воздушная оболочка Земли: газовый состав, строение и значение атмосферы.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Атмосферное давление. Ветер и причины его возникновения. Роза ветров. Бризы. Муссоны.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Вода в атмосфере. Влажность воздуха. Образование облаков. Облака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их виды. Туман. Образование и выпадение атмосферных осадков. Виды атмосферных осадков.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Погода и её показатели. Причины изменения погоды. Климат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климатообразующие факторы. Зависимость климата от географической широты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высоты местности над уровнем моря.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Представление результатов наблюдения за погодой своей местности», «Анализ графиков суточного хода температуры воздуха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относительной влажности с целью установления зависимости между данными элементами погоды».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4.1.3. Биосфера ‒ оболочка жизни.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Биосфера ‒ оболочка жизни. Границы биосферы. Профессии биогеограф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геоэколог. Растительный и животный мир Земли. Разнообразие животного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растительного мира. Приспособление живых организмов к среде обитания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Человек как часть биосферы. Распространение людей на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Земле.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Исследования и экологические проблемы.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Характеристика растительности участка местности своего края».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Заключение.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4.1.4. Природно-территориальные комплексы.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Земле. Почва, её строение и состав. Образование почвы и плодородие почв. Охрана почв.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Природная среда. Охрана природы. Природные особо охраняемые территории. Всемирное наследие ЮНЕСКО.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(выполняется на местности)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Характеристика локального природного комплекса по плану».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 Содержание обучения географии в 7 классе.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5.1. Главные закономерности природы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5.1.1. Географическая оболочка.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Географическая оболочка: особенности строения и свойства. Целостность, зональность, ритмичность ‒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Выявление проявления широтной зональности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картам природных зон».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5.1.2. Литосфера и рельеф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рельефообразования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>. Полезные ископаемые.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Анализ физической карты и карты строения земной коры с целью выявления закономерностей распространения крупных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форм рельефа», «Объяснение вулканических или сейсмических событий, о которых говорится в тексте».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5.1.3. Атмосфера и климаты Земли.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‒ тропические (экваториальные) муссоны, пассаты тропических широт, западные ветры. Разнообразие климата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Земле. Климатообразующие факторы: географическое положение, океанические течения, особенности циркуляции атмосферы (типы воздушных масс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преобладающие ветры), характер подстилающей поверхности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Климатограмма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как графическая форма отражения климатических особенностей территории.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Описание климата территории по климатической карте и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климатограмме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>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5.1.4. Мировой океан ‒ основная часть гидросферы.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‒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ледовитости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и уровня Мирового океана, их причины и следствия.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Жизнь в Океане, закономерности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её пространственного распространения. Основные районы рыболовства. Экологические проблемы Мирового океана.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материков», «Сравнение двух океанов по плану с использованием нескольких источников географической информации».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5.2. Человечество на Земле.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5.2.1. Численность населения.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Определение, сравнение темпов изменения численности населения отдельных регионов мира по статистическим материалам», «Определение и сравнение различий в численности, плотности населения отдельных стран по разным источникам».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5.2.2. Страны и народы мира.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сфере туризма, экскурсовод.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Сравнение занятости населения двух стран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комплексным картам».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5.3. Материки и страны.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5.3.1. Южные материки.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Африка. Австралия и Океания. Южная Америка. Антарктида. История открытия. Географическое положение. Основные черты рельефа, климата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и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внутренних вод и определяющие их факторы. Зональные и азональные природные комплексы. Население. Политическая карта. Крупнейшие по территории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численности населения страны. Изменение природы под влиянием хозяйственной деятельности человека. Антарктида ‒ уникальный материк на Земле. Освоение человеком Антарктиды. Цели международных исследований материка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вв. Современные исследования в Антарктиде. Роль России в открытиях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исследованиях ледового континента.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Сравнение географического положения двух (любых) южных материков», «Объяснение годового хода температур и режима выпадения атмосферных осадков в экваториальном климатическом поясе», «Сравнение особенностей климата Африки, Южной Америки и Австралии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плану», «Описание Австралии или одной из стран Африки или Южной Америки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географическим картам», «Объяснение особенностей размещения населения Австралии или одной из стран Африки или Южной Америки».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5.3.2. Северные материки.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Объяснение распространения зон современного вулканизма и землетрясений на территории Северной Америки и Евразии», «Объяснение климатических различий территорий, находящихся на одной географической широте, на примере умеренного климатического пояса», «Представление в виде таблицы информации о компонентах природы одной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из природных зон на основе анализа нескольких источников информации», «Описание одной из стран Северной Америки или Евразии в форме презентации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(с целью привлечения туристов, создания положительного образа страны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других)».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5.3.3. Взаимодействие природы и общества.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другие).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их преодолению. Программа ООН и цели устойчивого развития. Всемирное наследие ЮНЕСКО: природные и культурные объекты.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Характеристика изменений компонентов природы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территории одной из стран мира в результате деятельности человека».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 Содержание обучения географии в 8 классе.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152.6.1. Географическое пространство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152.6.1.1. История формирования и освоения территории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История освоения и заселения территории современной России в 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XI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вв. Расширение территории России в 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Представление в виде таблицы сведений об изменении границ России на разных исторических этапах на основе анализа географических карт».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152.6.1.2. Географическое положение и границы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‒ соседи России. Ближнее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и дальнее зарубежье. Моря, омывающие территорию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152.6.1.3. Время на территории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Определение различия во времени для разных городов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России по карте часовых зон».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152.6.1.4. Административно-территориальное устройство России. Районирование территории.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Федеративное устройство России. Субъекты Российской Федерации,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их равноправие и разнообразие. Основные виды субъектов Российской Федерации. Федеральные округа. Районирование как метод географических исследований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Северо-Запад России, Центральная Россия, Поволжье, Юг Европейской части России, Урал, Сибирь и Дальний Восток.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работа.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152.6.2. Природа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152.6.2.1. Природные условия и ресурсы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Характеристика природно-ресурсного капитала своего края по картам и статистическим материалам».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152.6.2.2. Геологическое строение, рельеф и полезные ископаемые.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Объяснение распространения по территории России опасных геологических явлений», «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Объяснение особенностей рельефа своего края».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6.2.3. Климат и климатические ресурсы.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к разнообразным климатическим условиям на территории страны. Агроклиматические ресурсы. Опасные и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неблагоприятные метеорологические явления. Наблюдаемые климатические изменения на территории России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их возможные следствия. Особенности климата своего края.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Описание и прогнозирование погоды территории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карте погоды, «Определение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страны», «Оценка влияния основных климатических показателей своего края на жизнь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хозяйственную деятельность населения».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6.2.4. Моря России. Внутренние воды и водные ресурсы.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Моря как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аквальные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природные комплексы.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водные ресурсы своего региона и своей местности.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Сравнение особенностей режима и характера течения двух рек России», «Объяснение распространения опасных гидрологических природных явлений на территории страны».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6.2.5. Природно-хозяйственные зоны.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Почва ‒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 эрозией почв и их загрязнением.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Богатство растительного и животного мира России: видовое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Природно-хозяйственные зоны России: взаимосвязь и взаимообусловленность их компонентов.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Высотная поясность в горах на территории России. Природные ресурсы природно-хозяйственных зон и их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ис</w:t>
      </w:r>
      <w:proofErr w:type="spellEnd"/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пользование, экологические проблемы. Прогнозируемые по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следствия изменений климата для разных природно-хозяйственных зон на территории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Красную книгу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Объяснение различий структуры высотной поясности в горных системах», «Анализ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6.3. Население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6.3.1. Численность населения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Динамика численности населения России в 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и их географические различия в пределах разных регионов России.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Геодемографическое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lastRenderedPageBreak/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6.3.2. Территориальные особенности размещения населения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6.3.3. Народы и религии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Россия ‒ многонациональное государство. Многонациональность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Построение картограммы «Доля титульных этносов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численности населения республик и автономных округов Российской Федерации».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6.3.4. Половой и возрастной состав населения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lastRenderedPageBreak/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Объяснение динамики половозрастного состава населения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России на основе анализа половозрастных пирамид».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6.3.5. Человеческий капитал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их определяющие. Качество населения и показатели, характеризующие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его. Индекс человеческого развития (далее – ИЧР) и его географические различия.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Классификация федеральных округов по особенностям естественного и механического движения населения».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 Содержание обучения географии в 9 классе.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7.1. Хозяйство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trike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7.1.1. Общая характеристика хозяйства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 природными ресурсами. Факторы производства. Экономико-географическое положение (далее – ЭГП) России как фактор развития её хозяйства. Валовой внутренний продукт (далее – ВВП) и валовой региональный продукт (далее – ВРП)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Стратегия пространственного развития Российской Федерации на период до 2025 года, утвержденная распоряжением Правительства Российской Федерации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от 13 февраля 2019 г. № 207-р (далее – Стратегия пространственного развития Российской Федерации): цели, задачи, приоритеты и направления пространственного развития страны. Субъекты Российской Федерации, выделяемые в Стратегии пространственного развития Российской Федерации как «геостратегические территории».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Производственный капитал. Распределение производственного капитала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по территории страны. Условия и факторы размещения хозяйства.</w:t>
      </w:r>
    </w:p>
    <w:p w:rsidR="00A525F4" w:rsidRPr="00A525F4" w:rsidRDefault="00A525F4" w:rsidP="00A525F4">
      <w:pPr>
        <w:widowControl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5F4">
        <w:rPr>
          <w:rFonts w:ascii="Times New Roman" w:eastAsia="Calibri" w:hAnsi="Times New Roman" w:cs="Times New Roman"/>
          <w:sz w:val="28"/>
          <w:szCs w:val="28"/>
        </w:rPr>
        <w:t>Практическая работа «Определение влияния географического положения России на особенности отраслевой и территориальной структуры хозяйства».</w:t>
      </w:r>
    </w:p>
    <w:p w:rsidR="00A525F4" w:rsidRPr="00A525F4" w:rsidRDefault="00A525F4" w:rsidP="00A525F4">
      <w:pPr>
        <w:widowControl w:val="0"/>
        <w:spacing w:after="0" w:line="350" w:lineRule="auto"/>
        <w:ind w:firstLine="708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 xml:space="preserve">7.1.2. Топливно-энергетический комплекс (далее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– 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ТЭК).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(далее – ВИЭ), их особенности и доля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в производстве электроэнергии. Размещение крупнейших электростанций. Каскады гидроэлектростанции (далее – ГЭС). Энергосистемы. Влияние ТЭК на окружающую среду. Основные положения Энергетической стратегии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России на период до 2035 года, утвержденной распоряжением Правительства Российской Федерации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от 9 июня 2020 г. № 1523-р.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Анализ статистических и текстовых материалов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 целью сравнения стоимости электроэнергии для населения России в различных регионах», «Сравнительная оценка возможностей для развития энергетики ВИЭ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отдельных регионах стран».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7.1.3. Металлургический комплекс.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Стратегии развития чёрной и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цветной металлургии России до 2030 года, утвержденной распоряжением Правительства Российской Федерации от 28 декабря 2022 г.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№ 4260-р.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Практическая работа. «Выявление факторов, влияющих на себестоимость производства предприятий металлургического комплекса в различных регионах страны (по выбору)».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7.1.4. Машиностроительный комплекс.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Практическая работа. Выявление факторов, повлиявших на размещение машиностроительного предприятия (по выбору) на основе анализа различных источников информации.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7.1.5. Химико-лесной комплекс.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Химическая промышленность.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стратегии развития химического и нефтехимического комплекса на период до 2030 года.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Лесопромышленный комплекс.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и целлюлозно-бумажная промышленность. Факторы размещения предприятий. География важнейших отраслей: основные районы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и лесоперерабатывающие комплексы.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Лесное хозяйство и окружающая среда. Проблемы и перспективы развития. Основные положения Стратегии развития лесного комплекса Российской Федерации до 2030 года, утвержденной распоряжением Правительства Российской Федерации от 11 февраля 2021 г. № 312-р (далее – Стратегия развития лесного комплекса Российской Федерации до 2030 года).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Анализ документов «Прогноз развития лесного сектора Российской Федерации до 2030 года» (главы 1, 3 и 11) и «Стратегия развития лесного комплекса Российской Федерации до 2030 года» (главы 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II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и </w:t>
      </w:r>
      <w:r w:rsidRPr="00A525F4">
        <w:rPr>
          <w:rFonts w:ascii="Times New Roman" w:eastAsia="SchoolBookSanPin" w:hAnsi="Times New Roman" w:cs="Times New Roman"/>
          <w:sz w:val="28"/>
          <w:szCs w:val="28"/>
          <w:lang w:val="en-US"/>
        </w:rPr>
        <w:t>III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, Приложения № 1 и № 18) с целью определения перспектив и проблем развития комплекса».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7.1.6. Агропромышленный комплекс (далее - АПК).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Стратегия развития агропромышленного и рыбохозяйственного комплексов Российской Федерации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период до 2030 года, утвержденная распоряжением Правительства Российской Федерации от 8 сентября 2022 г. № 2567-р. Особенности АПК своего края.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 xml:space="preserve">Практическая работа.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«Определение влияния природных и социальных факторов на размещение отраслей АПК».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7.1.7. Инфраструктурный комплекс.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Состав: транспорт, информационная инфраструктура; сфера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обслуживания, рекреационное хозяйство ‒ место и значение в хозяйстве.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Транспорт и связь. Состав, место и значение в хозяйстве. Морской, внутренний водный, железнодорожный, автомобильный, воздушный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Транспорт и охрана окружающей среды.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Информационная инфраструктура. Рекреационное хозяйство. Особенности сферы обслуживания своего края.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Проблемы и перспективы развития комплекса. Стратегия развития транспорта России на период до 2030 года, утвержденная распоряжением Правительства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Российской Федерации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от 27 ноября 2021 г. № 3363-р.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Федеральный проект «Информационная инфраструктура».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Анализ статистических данных с целью определения доли отдельных морских бассейнов в грузоперевозках и объяснение выявленных различий», «Характеристика туристско-рекреационного потенциала своего края».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7.1.8. Обобщение знаний.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Государственная политика как фактор размещения производства. Стратегия пространственного развития Российской Федерации до 2025 года: основные положения. Новые формы территориальной организации хозяйства и их роль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изменении территориальной структуры хозяйства России. Кластеры. Особые экономические зоны (далее - ОЭЗ). Территории опережающего развития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(далее - ТОР). Факторы, ограничивающие развитие хозяйства.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Развитие хозяйства и состояние окружающей среды. Стратегия экологической безопасности Российской Федерации на период до 2025 года, утвержденная Указом Президента Российской Федерации от 19 апреля 2017 г. № 176 «О Стратегии экологической безопасности Российской Федерации на период до 2025 года»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государственные меры по переходу России к модели устойчивого развития.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Практическая работа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Сравнительная оценка вклада отдельных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отраслей хозяйства в загрязнение окружающей среды на основе анализа статистических материалов».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7.2. Регионы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7.2.1. Западный макрорегион (Европейская часть)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Сравнение экономико-географического положения (далее – ЭГП) двух географических районов страны по разным источникам информации», «Классификация субъектов Российской Федерации одного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из географических районов России по уровню социально-экономического развития на основе статистических данных».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7.2.2. Восточный макрорегион (Азиатская часть) России.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перспективы развития. Классификация субъектов Российской Федерации Восточного макрорегиона по уровню социально-экономического развития;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их внутренние различия.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Практические работы: «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Сравнение человеческого капитала двух географических районов (субъектов Российской Федерации) по заданным критериям», «</w:t>
      </w:r>
      <w:r w:rsidRPr="00A525F4">
        <w:rPr>
          <w:rFonts w:ascii="Times New Roman" w:eastAsia="Calibri" w:hAnsi="Times New Roman" w:cs="Times New Roman"/>
          <w:sz w:val="28"/>
          <w:szCs w:val="28"/>
        </w:rPr>
        <w:t>Выявление факторов размещения предприятий одного</w:t>
      </w:r>
      <w:r w:rsidR="00B108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Calibri" w:hAnsi="Times New Roman" w:cs="Times New Roman"/>
          <w:sz w:val="28"/>
          <w:szCs w:val="28"/>
        </w:rPr>
        <w:t>из промышленных кластеров Дальнего Востока (по выбору)».</w:t>
      </w:r>
      <w:r w:rsidRPr="00A525F4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7.2.3. Обобщение знаний.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A525F4" w:rsidRPr="00A525F4" w:rsidRDefault="00A525F4" w:rsidP="00A525F4">
      <w:pPr>
        <w:widowControl w:val="0"/>
        <w:spacing w:after="0" w:line="350" w:lineRule="auto"/>
        <w:ind w:firstLine="708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7.3. Россия в современном мире.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Содружества Независимых Государств и Евразийского экономического союза.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Значение для мировой цивилизации географического пространства России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как комплекса природных, культурных и экономических ценностей. Объекты Всемирного природного и культурного наследия России</w:t>
      </w:r>
      <w:r w:rsidRPr="00A525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 xml:space="preserve">8. Планируемые результаты освоения географии.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8.1. 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1) 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природы, населения, хозяйства России, регионов и своего края, народов России; ценностное отношение к достижениям своей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Родины – цивилизационному вкладу России; ценностное отношение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2) гражданского воспитания: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о социальных нормах и правилах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межличностных отношений в поликультурном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многоконфессиональном обществе; готовность к разнообразной совместной деятельности, стремление к взаимопониманию и взаимопомощи, готовность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 участию в гуманитарной деятельности;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3) духовно-нравственного воспитания: ориентация на моральные ценности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нормы в ситуациях нравственного выбора; готовность оценивать своё поведение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поступки, а также поведение и поступки других людей с позиции нравственных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правовых норм с учётом осознания последствий для окружающей среды;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4) эстетического воспитания: восприимчивость к разным традициям своего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других народов, понимание роли этнических культурных традиций; ценностного отношения к природе и культуре своей страны, своей малой родины; природе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культуре других регионов и стран мира, объектам Всемирного культурного наследия человечества;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5) ценности научного познания: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6) физического воспитания, формирования культуры здоровья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и эмоционального благополучия: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режим занятий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отдыха, регулярная физическая активность); соблюдение правил безопасности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способность осознанно выполнять и пропагандировать правила здорового, безопасного и экологически целесообразного образа жизни; бережно относиться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 природе и окружающей среде;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7) трудового воспитания: 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протяжении всей жизни для успешной профессиональной деятельности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развитие необходимых умений для этого; осознанный выбор и построение индивидуальной траектории образования и жизненных планов с учётом личных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общественных интересов и потребностей;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8) экологического воспитания: ориентация на применение географических знаний для решения задач в области окружающей среды, планирования поступков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152.8.2. В результате изучения географии на уровне основного общего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образования у обучающегося будут сформированы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152.8.2.1. 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следующие базовые логические действия как часть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и характеризовать существенные признаки географических объектов, процессов и явлений;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закономерности и противоречия в рассматриваемых фактах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данных наблюдений с учётом предложенной географической задачи;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дефициты географической информации, данных, необходимых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для решения поставленной задачи;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причинно-следственные связи при изучении географических объектов, процессов и явлений; проводить выводы с использованием дедуктивных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152.</w:t>
      </w:r>
      <w:r w:rsidRPr="00A525F4">
        <w:rPr>
          <w:rFonts w:ascii="Times New Roman" w:eastAsia="OfficinaSansBoldITC" w:hAnsi="Times New Roman" w:cs="Times New Roman"/>
          <w:sz w:val="28"/>
          <w:szCs w:val="28"/>
        </w:rPr>
        <w:t>8.2.2. 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использовать географические вопросы как исследовательский инструмент познания;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формулировать географические вопросы, фиксирующие разрыв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между реальным и желательным состоянием ситуации, объекта, и самостоятельно устанавливать искомое и данное;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по плану несложное географическое исследование, в том числе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оценивать достоверность информации, полученной в ходе географического исследования;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152.8.2.3. 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У обучающегося будут сформированы умения работать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с информацией как часть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сходные аргументы, подтверждающие или опровергающие одну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ту же идею, в различных источниках географической информации;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самостоятельно выбирать оптимальную форму представления географической информации;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систематизировать географическую информацию в разных формах.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152.8.2.4. 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умения общения как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часть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коммуникативных универсальных учебных действий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публично представлять результаты выполненного исследования или проекта.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152.8.2.5. 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умения самоорганизации как части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регулятивных универсальных учебных действий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самостоятельно составлять алгоритм решения географических задач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 изучаемом объекте.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152.8.2.6. 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планировать организацию совместной работы, при выполнении учебных географических проектов определять свою роль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 учётом предпочтений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 своему направлению и координировать свои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действия с другими членами команды;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результаты выполнения учебного географического проекта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 исходной задачей и оценивать вклад каждого члена команды в достижение результатов, разделять сферу ответственности.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152.8.2.7. 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У обучающегося будут сформированы умения самоконтроля, эмоционального интеллекта как части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регулятивных универсальных учебных действий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владеть способами самоконтроля и рефлексии;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оценивать соответствие результата цели и условиям;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>принятие себя и других: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осознанно относиться к другому человеку, его мнению;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признавать своё право на ошибку и такое же право другого.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b/>
          <w:color w:val="C00000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3. 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Предметные результаты освоения программы по географии. К концу</w:t>
      </w:r>
      <w:r w:rsidR="00B10814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 xml:space="preserve">5 класса обучающийся научится: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приводить примеры методов исследования, применяемых в географии;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выбирать источники географической информации (картографические, текстовые, видео- и фотоизображения, интернет-ресурсы), необходимые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для изучения истории географических открытий и важнейших географических исследований современности;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интегрировать и интерпретировать информацию о путешествиях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географических исследованиях Земли, представленную в одном или нескольких источниках;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иметь представление о вкладе великих путешественников в изучение Земли;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описывать и сравнивать маршруты их путешествий;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находить в различных источниках информации (включая интернет-ресурсы) факты, позволяющие оценить вклад российских путешественников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исследователей в развитие знаний о Земле;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«азимут», «горизонтали», «масштаб», «условные знаки» для решения учебных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понятия «план местности» и «географическая карта», «параллель»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«меридиан»;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влияния Солнца на мир живой и неживой природы;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причины смены дня и ночи и времён года;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устанавливать эмпирические зависимости между продолжительностью дня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географической широтой местности, между высотой Солнца над горизонтом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географической широтой местности на основе анализа данных наблюдений;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описывать внутреннее строение Земли;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понятия «земная кора»; «ядро», «мантия»; «минерал» и «горная порода»;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понятия «материковая» и «океаническая» земная кора;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изученные минералы и горные породы, материковую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океаническую земную кору;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показывать на карте и обозначать на контурной карте материки и океаны, крупные формы рельефа Земли;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горы и равнины;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классифицировать формы рельефа суши по высоте и по внешнему облику;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причины землетрясений и вулканических извержений;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«эпицентр землетрясения» и «очаг землетрясения»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для решения познавательных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распознавать проявления в окружающем мире внутренних и внешних процессов </w:t>
      </w:r>
      <w:proofErr w:type="spellStart"/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рельефообразования</w:t>
      </w:r>
      <w:proofErr w:type="spellEnd"/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: вулканизма, землетрясений; физического, химического и биологического видов выветривания;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классифицировать острова по происхождению;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опасных природных явлений в литосфере и средств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их предупреждения;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приводить примеры действия внешних процессов </w:t>
      </w:r>
      <w:proofErr w:type="spellStart"/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рельефообразования</w:t>
      </w:r>
      <w:proofErr w:type="spellEnd"/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наличия полезных ископаемых в своей местности;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результаты фенологических наблюдений и наблюдений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за погодой в различной форме (табличной, графической, географического описания).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b/>
          <w:color w:val="C00000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4. 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Предметные результаты освоения программы по географии. К концу</w:t>
      </w:r>
      <w:r w:rsidR="00B10814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 xml:space="preserve">6 класса обучающийся научится: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находить информацию об отдельных компонентах природы Земли,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в том числе о природе своей местности, необходимую для решения учебных и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(или) практико-ориентированных задач, и извлекать её из различных источников;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приводить примеры опасных природных явлений в геосферах и средств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их предупреждения;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свойства вод отдельных частей Мирового океана;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«гидросфера», «круговорот воды», «цунами», «приливы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отливы»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питание и режим рек;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реки по заданным признакам;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понятия «грунтовые, межпластовые и артезианские воды»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применять их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районов распространения многолетней мерзлоты;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причины образования цунами, приливов и отливов;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описывать состав, строение атмосферы;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 особенностях отдельных компонентов природы Земли и взаимосвязях между ними для решения учебных и практических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различать свойства воздуха; климаты Земли; климатообразующие факторы;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различать виды атмосферных осадков;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понятия «бризы» и «муссоны»;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понятия «погода» и «климат»;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понятия «атмосфера», «тропосфера», «стратосфера», «верхние слои атмосферы»;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 табличной и (или) графической форме;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границы биосферы;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приспособления живых организмов к среде обитания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 разных природных зонах;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растительный и животный мир разных территорий Земли;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взаимосвязи компонентов природы в природно-территориальном комплексе;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сравнивать особенности растительного и животного мира в различных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природных зонах;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для решения учебных и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плодородие почв в различных природных зонах;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b/>
          <w:color w:val="C00000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5. 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>Предметные результаты освоения программы по географии. К концу</w:t>
      </w:r>
      <w:r w:rsidR="00B10814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 xml:space="preserve">7 класса обучающийся научится: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иметь представление о строении и свойствах (целостность, зональность, ритмичность) географической оболочки;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распознавать проявления изученных географических явлений, представляющие собой отражение таких свойств географической оболочки,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как зональность, ритмичность и целостность;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различать изученные процессы и явления, происходящие в географической оболочке;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приводить примеры изменений в геосферах в результате деятельности человека;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описывать закономерности изменения в пространстве рельефа, климата, внутренних вод и органического мира;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классифицировать воздушные массы Земли, типы климата по заданным показателям;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объяснять образование тропических муссонов, пассатов тропических широт, западных ветров;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описывать климат территории по 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климатограмме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влияние климатообразующих факторов на климатические особенности территории;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океанические течения;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температуру и солёность поверхностных вод Мирового океана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 разных широтах с использованием различных источников географической информации;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закономерности изменения температуры, солёности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органического мира Мирового океана с географической широтой и с глубиной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 основе анализа различных источников географической информации;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и сравнивать численность населения крупных стран мира;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плотность населения различных территорий;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понятие «плотность населения» для решения учебных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городские и сельские поселения;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приводить примеры крупнейших городов мира;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мировых и национальных религий;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языковую классификацию народов;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основные виды хозяйственной деятельности людей на различных территориях;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страны по их существенным признакам;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особенности природы, населения и хозяйства отдельных территорий;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изучения особенностей природы, населения и хозяйства отдельных территорий;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для решения учебных и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приводить примеры взаимодействия природы и общества в пределах отдельных территорий;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локальном и региональном уровнях и приводить примеры международного сотрудничества по их преодолению.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b/>
          <w:color w:val="C00000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6. 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Предметные результаты освоения программы по географии. К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концу</w:t>
      </w:r>
      <w:r w:rsidR="00B10814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 xml:space="preserve">8 класса обучающийся научится: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характеризовать основные этапы истории формирования и изучения территории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характеризовать географическое положение России с использованием информации из различных источников;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различать федеральные округа, крупные географические районы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макрорегионы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приводить примеры субъектов Российской Федерации разных видов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показывать их на географической карте;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оценивать влияние географического положения регионов России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на особенности природы, жизнь и хозяйственную деятельность населения;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зональном времени для решения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оценивать степень благоприятности природных условий в пределах отдельных регионов страны;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классификацию природных ресурсов;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распознавать типы природопользования;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особенности компонентов природы отдельных территорий страны;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особенности компонентов природы отдельных территорий страны;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использовать знания об особенностях компонентов природы России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её отдельных территорий, об особенностях взаимодействия природы и общества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 пределах отдельных территорий для решения практико-ориентированных задач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 контексте реальной жизни;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иметь представление о географических процессах и явлениях, определяющих особенности природы страны, отдельных регионов и своей местности;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описывать и прогнозировать погоду территории по карте погоды;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использовать понятия «циклон», «антициклон», «атмосферный фронт»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для объяснения особенностей погоды отдельных территорий с помощью карт погоды;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проводить классификацию типов климата и почв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распознавать показатели, характеризующие состояние окружающей среды;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мер безопасности, в том числе для экономики семьи,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 случае природных стихийных бедствий и техногенных катастроф;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рационального и нерационального природопользования;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особо охраняемых природных территорий России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 своего края, животных и растений, занесённых в Красную книгу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адаптации человека к разнообразным природным условиям на территории страны;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 показатели воспроизводства и качества населения России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с мировыми показателями и показателями других стран;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классификацию населённых пунктов и регионов России</w:t>
      </w:r>
      <w:r w:rsidR="00B1081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по заданным основаниям;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применять понятия «рождаемость», «смертность», «естественный прирост населения», «миграционный прирост на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селения», «общий прирост населения», «плотность населения», «основная полоса (зона) расселения»,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(или) практико-ориентированных задач.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OfficinaSansBoldITC" w:hAnsi="Times New Roman" w:cs="Times New Roman"/>
          <w:b/>
          <w:color w:val="C00000"/>
          <w:sz w:val="28"/>
          <w:szCs w:val="28"/>
        </w:rPr>
      </w:pPr>
      <w:r w:rsidRPr="00A525F4">
        <w:rPr>
          <w:rFonts w:ascii="Times New Roman" w:eastAsia="OfficinaSansBoldITC" w:hAnsi="Times New Roman" w:cs="Times New Roman"/>
          <w:sz w:val="28"/>
          <w:szCs w:val="28"/>
        </w:rPr>
        <w:t>152.8.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7. </w:t>
      </w:r>
      <w:r w:rsidRPr="00A525F4">
        <w:rPr>
          <w:rFonts w:ascii="Times New Roman" w:eastAsia="SchoolBookSanPin" w:hAnsi="Times New Roman" w:cs="Times New Roman"/>
          <w:bCs/>
          <w:sz w:val="28"/>
          <w:szCs w:val="28"/>
        </w:rPr>
        <w:t xml:space="preserve">Предметные результаты освоения программы по географии. К концу 9 класса обучающийся научится: 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применять понятия «экономико-географическое положение», </w:t>
      </w: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</w:t>
      </w:r>
      <w:proofErr w:type="spellStart"/>
      <w:r w:rsidRPr="00A525F4">
        <w:rPr>
          <w:rFonts w:ascii="Times New Roman" w:eastAsia="SchoolBookSanPin" w:hAnsi="Times New Roman" w:cs="Times New Roman"/>
          <w:sz w:val="28"/>
          <w:szCs w:val="28"/>
        </w:rPr>
        <w:t>плекс</w:t>
      </w:r>
      <w:proofErr w:type="spellEnd"/>
      <w:r w:rsidRPr="00A525F4">
        <w:rPr>
          <w:rFonts w:ascii="Times New Roman" w:eastAsia="SchoolBookSanPin" w:hAnsi="Times New Roman" w:cs="Times New Roman"/>
          <w:sz w:val="28"/>
          <w:szCs w:val="28"/>
        </w:rPr>
        <w:t xml:space="preserve">», «металлургический комплекс», «ВИЭ»,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«ТЭК», для решения учебных и (или) практико-ориентированных задач;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различать территории опережающего развития, Арктическую зону и зону Севера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находить, извлекать, интегрировать и интерпретировать информацию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на основе ВИЭ;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различать ВВП, ВРП и ИЧР как показатели уровня развития страны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её регионов;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различать природно-ресурсный, человеческий и производственный капитал;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различать виды транспорта и основные показатели их работы: грузооборот и пассажирооборот;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lastRenderedPageBreak/>
        <w:t>использовать знания о факторах и условиях размещения хозяйства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использовать знания об особенностях компонентов природы России</w:t>
      </w:r>
      <w:r w:rsidR="00B10814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критически оценивать финансовые условия жизнедеятельности человека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Pr="00A525F4">
        <w:rPr>
          <w:rFonts w:ascii="Times New Roman" w:eastAsia="SchoolBookSanPin" w:hAnsi="Times New Roman" w:cs="Times New Roman"/>
          <w:sz w:val="28"/>
          <w:szCs w:val="28"/>
        </w:rPr>
        <w:t>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объяснять географические различия населения и хозяйства территорий крупных регионов страны;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sz w:val="28"/>
          <w:szCs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A525F4" w:rsidRPr="00A525F4" w:rsidRDefault="00A525F4" w:rsidP="00A525F4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525F4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 место и роль России в мировом хозяйстве.</w:t>
      </w:r>
    </w:p>
    <w:p w:rsidR="00FE4B50" w:rsidRDefault="00FE4B50"/>
    <w:sectPr w:rsidR="00FE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charset w:val="00"/>
    <w:family w:val="roman"/>
    <w:pitch w:val="default"/>
    <w:sig w:usb0="00000201" w:usb1="08070000" w:usb2="00000010" w:usb3="00000000" w:csb0="00020004" w:csb1="00000000"/>
  </w:font>
  <w:font w:name="OfficinaSansBoldITC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95"/>
    <w:rsid w:val="000C2495"/>
    <w:rsid w:val="00597CF4"/>
    <w:rsid w:val="00620A29"/>
    <w:rsid w:val="00A525F4"/>
    <w:rsid w:val="00B10814"/>
    <w:rsid w:val="00BA4B8F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11573</Words>
  <Characters>65972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Zav2-NB</cp:lastModifiedBy>
  <cp:revision>6</cp:revision>
  <dcterms:created xsi:type="dcterms:W3CDTF">2023-07-21T06:42:00Z</dcterms:created>
  <dcterms:modified xsi:type="dcterms:W3CDTF">2025-10-15T11:48:00Z</dcterms:modified>
</cp:coreProperties>
</file>